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E580" w14:textId="3B416C0E" w:rsidR="007C6549" w:rsidRPr="004F5487" w:rsidRDefault="00A51581">
      <w:pPr>
        <w:rPr>
          <w:lang w:val="es-ES_tradnl"/>
        </w:rPr>
      </w:pPr>
      <w:r w:rsidRPr="004F5487">
        <w:rPr>
          <w:noProof/>
          <w:lang w:val="es-ES_tradnl"/>
        </w:rPr>
        <mc:AlternateContent>
          <mc:Choice Requires="wpg">
            <w:drawing>
              <wp:anchor distT="0" distB="0" distL="114300" distR="114300" simplePos="0" relativeHeight="251659260" behindDoc="0" locked="0" layoutInCell="1" allowOverlap="1" wp14:anchorId="08498444" wp14:editId="025674BF">
                <wp:simplePos x="0" y="0"/>
                <wp:positionH relativeFrom="page">
                  <wp:posOffset>3550722</wp:posOffset>
                </wp:positionH>
                <wp:positionV relativeFrom="page">
                  <wp:posOffset>0</wp:posOffset>
                </wp:positionV>
                <wp:extent cx="4576445"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4576445" cy="10058400"/>
                          <a:chOff x="-71578" y="0"/>
                          <a:chExt cx="3448157"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FF8811"/>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71578" y="59375"/>
                            <a:ext cx="3448157" cy="1484416"/>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DE91146" w14:textId="77777777" w:rsidR="00123220" w:rsidRPr="00123220" w:rsidRDefault="00A51581">
                              <w:pPr>
                                <w:pStyle w:val="NoSpacing"/>
                                <w:ind w:left="-450"/>
                                <w:jc w:val="center"/>
                                <w:rPr>
                                  <w:b/>
                                  <w:bCs/>
                                  <w:color w:val="FFFFFF" w:themeColor="background1"/>
                                  <w:sz w:val="64"/>
                                  <w:szCs w:val="64"/>
                                  <w:lang w:val="es-ES"/>
                                </w:rPr>
                              </w:pPr>
                              <w:r w:rsidRPr="00123220">
                                <w:rPr>
                                  <w:b/>
                                  <w:bCs/>
                                  <w:color w:val="FFFFFF" w:themeColor="background1"/>
                                  <w:sz w:val="64"/>
                                  <w:szCs w:val="64"/>
                                  <w:lang w:val="es-ES"/>
                                </w:rPr>
                                <w:t xml:space="preserve">Semana de Vacunación </w:t>
                              </w:r>
                            </w:p>
                            <w:p w14:paraId="3DDF7763" w14:textId="0F40A43A" w:rsidR="007C6549" w:rsidRPr="00123220" w:rsidRDefault="00A51581">
                              <w:pPr>
                                <w:pStyle w:val="NoSpacing"/>
                                <w:ind w:left="-450"/>
                                <w:jc w:val="center"/>
                                <w:rPr>
                                  <w:b/>
                                  <w:bCs/>
                                  <w:color w:val="FFFFFF" w:themeColor="background1"/>
                                  <w:sz w:val="64"/>
                                  <w:szCs w:val="64"/>
                                  <w:lang w:val="es-ES"/>
                                </w:rPr>
                              </w:pPr>
                              <w:r w:rsidRPr="00123220">
                                <w:rPr>
                                  <w:b/>
                                  <w:bCs/>
                                  <w:color w:val="FFFFFF" w:themeColor="background1"/>
                                  <w:sz w:val="64"/>
                                  <w:szCs w:val="64"/>
                                  <w:lang w:val="es-ES"/>
                                </w:rPr>
                                <w:t>en las Américas</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98444" id="Group 453" o:spid="_x0000_s1026" style="position:absolute;margin-left:279.6pt;margin-top:0;width:360.35pt;height:11in;z-index:251659260;mso-position-horizontal-relative:page;mso-position-vertical-relative:page" coordorigin="-715" coordsize="34481,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">
                <v:rect id="Rectangle 459" o:spid="_x0000_s1027" alt="Light vertical" style="position:absolute;width:1385;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" fillcolor="#c3a5a5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" fillcolor="#f81" stroked="f" strokecolor="#d8d8d8"/>
                <v:rect id="Rectangle 461" o:spid="_x0000_s1029" style="position:absolute;left:-715;top:593;width:34480;height:14844;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" filled="f" stroked="f" strokecolor="white" strokeweight="1pt">
                  <v:fill opacity="52428f"/>
                  <v:shadow color="#d8d8d8" offset="3pt,3pt"/>
                  <v:textbox inset="28.8pt,14.4pt,14.4pt,14.4pt">
                    <w:txbxContent>
                      <w:p w14:paraId="3DE91146" w14:textId="77777777" w:rsidR="00123220" w:rsidRPr="00123220" w:rsidRDefault="00A51581">
                        <w:pPr>
                          <w:pStyle w:val="NoSpacing"/>
                          <w:ind w:left="-450"/>
                          <w:jc w:val="center"/>
                          <w:rPr>
                            <w:b/>
                            <w:bCs/>
                            <w:color w:val="FFFFFF" w:themeColor="background1"/>
                            <w:sz w:val="64"/>
                            <w:szCs w:val="64"/>
                            <w:lang w:val="es-ES"/>
                          </w:rPr>
                        </w:pPr>
                        <w:r w:rsidRPr="00123220">
                          <w:rPr>
                            <w:b/>
                            <w:bCs/>
                            <w:color w:val="FFFFFF" w:themeColor="background1"/>
                            <w:sz w:val="64"/>
                            <w:szCs w:val="64"/>
                            <w:lang w:val="es-ES"/>
                          </w:rPr>
                          <w:t xml:space="preserve">Semana de Vacunación </w:t>
                        </w:r>
                      </w:p>
                      <w:p w14:paraId="3DDF7763" w14:textId="0F40A43A" w:rsidR="007C6549" w:rsidRPr="00123220" w:rsidRDefault="00A51581">
                        <w:pPr>
                          <w:pStyle w:val="NoSpacing"/>
                          <w:ind w:left="-450"/>
                          <w:jc w:val="center"/>
                          <w:rPr>
                            <w:b/>
                            <w:bCs/>
                            <w:color w:val="FFFFFF" w:themeColor="background1"/>
                            <w:sz w:val="64"/>
                            <w:szCs w:val="64"/>
                            <w:lang w:val="es-ES"/>
                          </w:rPr>
                        </w:pPr>
                        <w:r w:rsidRPr="00123220">
                          <w:rPr>
                            <w:b/>
                            <w:bCs/>
                            <w:color w:val="FFFFFF" w:themeColor="background1"/>
                            <w:sz w:val="64"/>
                            <w:szCs w:val="64"/>
                            <w:lang w:val="es-ES"/>
                          </w:rPr>
                          <w:t>en las Américas</w:t>
                        </w:r>
                      </w:p>
                    </w:txbxContent>
                  </v:textbox>
                </v:rect>
                <w10:wrap anchorx="page" anchory="page"/>
              </v:group>
            </w:pict>
          </mc:Fallback>
        </mc:AlternateContent>
      </w:r>
    </w:p>
    <w:sdt>
      <w:sdtPr>
        <w:rPr>
          <w:lang w:val="es-ES_tradnl"/>
        </w:rPr>
        <w:id w:val="2062205523"/>
        <w:docPartObj>
          <w:docPartGallery w:val="Cover Pages"/>
          <w:docPartUnique/>
        </w:docPartObj>
      </w:sdtPr>
      <w:sdtEndPr>
        <w:rPr>
          <w:rFonts w:ascii="Bahnschrift SemiBold SemiConden" w:eastAsiaTheme="minorEastAsia" w:hAnsi="Bahnschrift SemiBold SemiConden"/>
          <w:color w:val="754E4E" w:themeColor="accent6" w:themeShade="BF"/>
          <w:kern w:val="24"/>
          <w:sz w:val="64"/>
          <w:szCs w:val="64"/>
        </w:rPr>
      </w:sdtEndPr>
      <w:sdtContent>
        <w:p w14:paraId="0228434F" w14:textId="77777777" w:rsidR="007C6549" w:rsidRPr="004F5487" w:rsidRDefault="007C6549">
          <w:pPr>
            <w:rPr>
              <w:lang w:val="es-ES_tradnl"/>
            </w:rPr>
          </w:pPr>
        </w:p>
        <w:p w14:paraId="5DAADF13" w14:textId="55413710" w:rsidR="007C6549" w:rsidRPr="004F5487" w:rsidRDefault="00A51581">
          <w:pPr>
            <w:rPr>
              <w:rFonts w:ascii="Bahnschrift SemiBold SemiConden" w:eastAsiaTheme="minorEastAsia" w:hAnsi="Bahnschrift SemiBold SemiConden"/>
              <w:color w:val="754E4E" w:themeColor="accent6" w:themeShade="BF"/>
              <w:kern w:val="24"/>
              <w:sz w:val="64"/>
              <w:szCs w:val="64"/>
              <w:lang w:val="es-ES_tradnl"/>
            </w:rPr>
          </w:pPr>
          <w:r w:rsidRPr="004F5487">
            <w:rPr>
              <w:noProof/>
              <w:lang w:val="es-ES_tradnl"/>
            </w:rPr>
            <mc:AlternateContent>
              <mc:Choice Requires="wps">
                <w:drawing>
                  <wp:anchor distT="45720" distB="45720" distL="114300" distR="114300" simplePos="0" relativeHeight="251671552" behindDoc="0" locked="0" layoutInCell="1" allowOverlap="1" wp14:anchorId="1E9C950A" wp14:editId="53237B77">
                    <wp:simplePos x="0" y="0"/>
                    <wp:positionH relativeFrom="column">
                      <wp:posOffset>3232529</wp:posOffset>
                    </wp:positionH>
                    <wp:positionV relativeFrom="paragraph">
                      <wp:posOffset>234488</wp:posOffset>
                    </wp:positionV>
                    <wp:extent cx="3728720" cy="140462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20" cy="1404620"/>
                            </a:xfrm>
                            <a:prstGeom prst="rect">
                              <a:avLst/>
                            </a:prstGeom>
                            <a:noFill/>
                            <a:ln w="9525">
                              <a:noFill/>
                              <a:miter lim="800000"/>
                              <a:headEnd/>
                              <a:tailEnd/>
                            </a:ln>
                          </wps:spPr>
                          <wps:txbx>
                            <w:txbxContent>
                              <w:p w14:paraId="656A5633" w14:textId="77777777" w:rsidR="007C6549" w:rsidRPr="00123220" w:rsidRDefault="00A51581">
                                <w:pPr>
                                  <w:jc w:val="center"/>
                                  <w:rPr>
                                    <w:rFonts w:asciiTheme="minorHAnsi" w:hAnsiTheme="minorHAnsi" w:cstheme="minorHAnsi"/>
                                    <w:b/>
                                    <w:bCs/>
                                    <w:color w:val="FFFFFF" w:themeColor="background1"/>
                                    <w:sz w:val="60"/>
                                    <w:szCs w:val="60"/>
                                  </w:rPr>
                                </w:pPr>
                                <w:r w:rsidRPr="00123220">
                                  <w:rPr>
                                    <w:b/>
                                    <w:bCs/>
                                    <w:color w:val="FFFFFF" w:themeColor="background1"/>
                                    <w:sz w:val="60"/>
                                    <w:szCs w:val="60"/>
                                    <w:lang w:val="es-ES"/>
                                  </w:rPr>
                                  <w:t>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C950A" id="_x0000_t202" coordsize="21600,21600" o:spt="202" path="m,l,21600r21600,l21600,xe">
                    <v:stroke joinstyle="miter"/>
                    <v:path gradientshapeok="t" o:connecttype="rect"/>
                  </v:shapetype>
                  <v:shape id="Text Box 2" o:spid="_x0000_s1030" type="#_x0000_t202" style="position:absolute;margin-left:254.55pt;margin-top:18.45pt;width:293.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" filled="f" stroked="f">
                    <v:textbox style="mso-fit-shape-to-text:t">
                      <w:txbxContent>
                        <w:p w14:paraId="656A5633" w14:textId="77777777" w:rsidR="007C6549" w:rsidRPr="00123220" w:rsidRDefault="00A51581">
                          <w:pPr>
                            <w:jc w:val="center"/>
                            <w:rPr>
                              <w:rFonts w:asciiTheme="minorHAnsi" w:hAnsiTheme="minorHAnsi" w:cstheme="minorHAnsi"/>
                              <w:b/>
                              <w:bCs/>
                              <w:color w:val="FFFFFF" w:themeColor="background1"/>
                              <w:sz w:val="60"/>
                              <w:szCs w:val="60"/>
                            </w:rPr>
                          </w:pPr>
                          <w:r w:rsidRPr="00123220">
                            <w:rPr>
                              <w:b/>
                              <w:bCs/>
                              <w:color w:val="FFFFFF" w:themeColor="background1"/>
                              <w:sz w:val="60"/>
                              <w:szCs w:val="60"/>
                              <w:lang w:val="es-ES"/>
                            </w:rPr>
                            <w:t>2022</w:t>
                          </w:r>
                        </w:p>
                      </w:txbxContent>
                    </v:textbox>
                    <w10:wrap type="square"/>
                  </v:shape>
                </w:pict>
              </mc:Fallback>
            </mc:AlternateContent>
          </w:r>
        </w:p>
      </w:sdtContent>
    </w:sdt>
    <w:p w14:paraId="7F3CD0A4" w14:textId="57DB23AF" w:rsidR="007C6549" w:rsidRPr="004F5487" w:rsidRDefault="00CC6DD4">
      <w:pPr>
        <w:pStyle w:val="NoSpacing"/>
        <w:spacing w:line="360" w:lineRule="auto"/>
        <w:rPr>
          <w:rFonts w:ascii="Verdana" w:hAnsi="Verdana"/>
          <w:b/>
          <w:sz w:val="52"/>
          <w:szCs w:val="52"/>
          <w:lang w:val="es-ES_tradnl"/>
        </w:rPr>
      </w:pPr>
      <w:r>
        <w:rPr>
          <w:noProof/>
        </w:rPr>
        <mc:AlternateContent>
          <mc:Choice Requires="wps">
            <w:drawing>
              <wp:anchor distT="0" distB="0" distL="114300" distR="114300" simplePos="0" relativeHeight="251713536" behindDoc="0" locked="0" layoutInCell="1" allowOverlap="1" wp14:anchorId="3597824B" wp14:editId="7EBD2B1C">
                <wp:simplePos x="0" y="0"/>
                <wp:positionH relativeFrom="column">
                  <wp:posOffset>-674370</wp:posOffset>
                </wp:positionH>
                <wp:positionV relativeFrom="paragraph">
                  <wp:posOffset>440495</wp:posOffset>
                </wp:positionV>
                <wp:extent cx="6967220" cy="66865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967220" cy="668655"/>
                        </a:xfrm>
                        <a:prstGeom prst="rect">
                          <a:avLst/>
                        </a:prstGeom>
                        <a:noFill/>
                        <a:ln w="6350">
                          <a:noFill/>
                        </a:ln>
                      </wps:spPr>
                      <wps:txbx>
                        <w:txbxContent>
                          <w:p w14:paraId="3E12804C" w14:textId="487C8C63" w:rsidR="00CC6DD4" w:rsidRDefault="00CC6DD4" w:rsidP="00CC6DD4">
                            <w:pPr>
                              <w:pStyle w:val="NoSpacing"/>
                              <w:jc w:val="right"/>
                              <w:rPr>
                                <w:color w:val="FFFFFF" w:themeColor="background1"/>
                                <w:sz w:val="72"/>
                                <w:szCs w:val="72"/>
                              </w:rPr>
                            </w:pPr>
                            <w:proofErr w:type="spellStart"/>
                            <w:r>
                              <w:rPr>
                                <w:color w:val="FFFFFF" w:themeColor="background1"/>
                                <w:sz w:val="72"/>
                                <w:szCs w:val="72"/>
                              </w:rPr>
                              <w:t>Cuarderno</w:t>
                            </w:r>
                            <w:proofErr w:type="spellEnd"/>
                            <w:r>
                              <w:rPr>
                                <w:color w:val="FFFFFF" w:themeColor="background1"/>
                                <w:sz w:val="72"/>
                                <w:szCs w:val="72"/>
                              </w:rPr>
                              <w:t xml:space="preserve"> de </w:t>
                            </w:r>
                            <w:proofErr w:type="spellStart"/>
                            <w:r>
                              <w:rPr>
                                <w:color w:val="FFFFFF" w:themeColor="background1"/>
                                <w:sz w:val="72"/>
                                <w:szCs w:val="72"/>
                              </w:rPr>
                              <w:t>vacunación</w:t>
                            </w:r>
                            <w:proofErr w:type="spellEnd"/>
                            <w:r>
                              <w:rPr>
                                <w:color w:val="FFFFFF" w:themeColor="background1"/>
                                <w:sz w:val="72"/>
                                <w:szCs w:val="72"/>
                              </w:rPr>
                              <w:t xml:space="preserve"> y </w:t>
                            </w:r>
                            <w:proofErr w:type="spellStart"/>
                            <w:r>
                              <w:rPr>
                                <w:color w:val="FFFFFF" w:themeColor="background1"/>
                                <w:sz w:val="72"/>
                                <w:szCs w:val="72"/>
                              </w:rPr>
                              <w:t>anexos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97824B" id="Text Box 38" o:spid="_x0000_s1031" type="#_x0000_t202" style="position:absolute;margin-left:-53.1pt;margin-top:34.7pt;width:548.6pt;height:52.6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" filled="f" stroked="f" strokeweight=".5pt">
                <v:fill o:detectmouseclick="t"/>
                <v:textbox>
                  <w:txbxContent>
                    <w:p w14:paraId="3E12804C" w14:textId="487C8C63" w:rsidR="00CC6DD4" w:rsidRDefault="00CC6DD4" w:rsidP="00CC6DD4">
                      <w:pPr>
                        <w:pStyle w:val="NoSpacing"/>
                        <w:jc w:val="right"/>
                        <w:rPr>
                          <w:color w:val="FFFFFF" w:themeColor="background1"/>
                          <w:sz w:val="72"/>
                          <w:szCs w:val="72"/>
                        </w:rPr>
                      </w:pPr>
                      <w:proofErr w:type="spellStart"/>
                      <w:r>
                        <w:rPr>
                          <w:color w:val="FFFFFF" w:themeColor="background1"/>
                          <w:sz w:val="72"/>
                          <w:szCs w:val="72"/>
                        </w:rPr>
                        <w:t>Cuarderno</w:t>
                      </w:r>
                      <w:proofErr w:type="spellEnd"/>
                      <w:r>
                        <w:rPr>
                          <w:color w:val="FFFFFF" w:themeColor="background1"/>
                          <w:sz w:val="72"/>
                          <w:szCs w:val="72"/>
                        </w:rPr>
                        <w:t xml:space="preserve"> de </w:t>
                      </w:r>
                      <w:proofErr w:type="spellStart"/>
                      <w:r>
                        <w:rPr>
                          <w:color w:val="FFFFFF" w:themeColor="background1"/>
                          <w:sz w:val="72"/>
                          <w:szCs w:val="72"/>
                        </w:rPr>
                        <w:t>vacunación</w:t>
                      </w:r>
                      <w:proofErr w:type="spellEnd"/>
                      <w:r>
                        <w:rPr>
                          <w:color w:val="FFFFFF" w:themeColor="background1"/>
                          <w:sz w:val="72"/>
                          <w:szCs w:val="72"/>
                        </w:rPr>
                        <w:t xml:space="preserve"> y </w:t>
                      </w:r>
                      <w:proofErr w:type="spellStart"/>
                      <w:r>
                        <w:rPr>
                          <w:color w:val="FFFFFF" w:themeColor="background1"/>
                          <w:sz w:val="72"/>
                          <w:szCs w:val="72"/>
                        </w:rPr>
                        <w:t>anexos</w:t>
                      </w:r>
                      <w:proofErr w:type="spellEnd"/>
                    </w:p>
                  </w:txbxContent>
                </v:textbox>
              </v:shape>
            </w:pict>
          </mc:Fallback>
        </mc:AlternateContent>
      </w:r>
      <w:r w:rsidR="00A51581" w:rsidRPr="004F5487">
        <w:rPr>
          <w:rFonts w:ascii="Sylfaen" w:hAnsi="Sylfaen"/>
          <w:b/>
          <w:noProof/>
          <w:color w:val="4F81BD"/>
          <w:sz w:val="32"/>
          <w:szCs w:val="23"/>
          <w:lang w:val="es-ES_tradnl"/>
        </w:rPr>
        <w:drawing>
          <wp:anchor distT="0" distB="0" distL="114300" distR="114300" simplePos="0" relativeHeight="251660285" behindDoc="0" locked="0" layoutInCell="1" allowOverlap="1" wp14:anchorId="585BCC3D" wp14:editId="54B73293">
            <wp:simplePos x="0" y="0"/>
            <wp:positionH relativeFrom="column">
              <wp:posOffset>-311150</wp:posOffset>
            </wp:positionH>
            <wp:positionV relativeFrom="paragraph">
              <wp:posOffset>1278890</wp:posOffset>
            </wp:positionV>
            <wp:extent cx="6950075" cy="4584065"/>
            <wp:effectExtent l="0" t="0" r="0" b="635"/>
            <wp:wrapThrough wrapText="bothSides">
              <wp:wrapPolygon edited="0">
                <wp:start x="0" y="0"/>
                <wp:lineTo x="0" y="21543"/>
                <wp:lineTo x="21551" y="21543"/>
                <wp:lineTo x="21551" y="0"/>
                <wp:lineTo x="0" y="0"/>
              </wp:wrapPolygon>
            </wp:wrapThrough>
            <wp:docPr id="2" name="Picture 2" descr="A picture containing text,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outdoo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950075" cy="4584065"/>
                    </a:xfrm>
                    <a:prstGeom prst="rect">
                      <a:avLst/>
                    </a:prstGeom>
                  </pic:spPr>
                </pic:pic>
              </a:graphicData>
            </a:graphic>
            <wp14:sizeRelH relativeFrom="page">
              <wp14:pctWidth>0</wp14:pctWidth>
            </wp14:sizeRelH>
            <wp14:sizeRelV relativeFrom="page">
              <wp14:pctHeight>0</wp14:pctHeight>
            </wp14:sizeRelV>
          </wp:anchor>
        </w:drawing>
      </w:r>
    </w:p>
    <w:p w14:paraId="5C89CEC9" w14:textId="08E5CD8D" w:rsidR="007C6549" w:rsidRPr="004F5487" w:rsidRDefault="003303C0">
      <w:pPr>
        <w:pStyle w:val="NoSpacing"/>
        <w:spacing w:line="360" w:lineRule="auto"/>
        <w:rPr>
          <w:rFonts w:ascii="Verdana" w:hAnsi="Verdana"/>
          <w:b/>
          <w:sz w:val="52"/>
          <w:szCs w:val="52"/>
          <w:lang w:val="es-ES_tradnl"/>
        </w:rPr>
      </w:pPr>
      <w:r w:rsidRPr="004F5487">
        <w:rPr>
          <w:rFonts w:ascii="Sylfaen" w:hAnsi="Sylfaen"/>
          <w:b/>
          <w:noProof/>
          <w:color w:val="4F81BD"/>
          <w:sz w:val="32"/>
          <w:szCs w:val="23"/>
          <w:lang w:val="es-ES_tradnl"/>
        </w:rPr>
        <mc:AlternateContent>
          <mc:Choice Requires="wps">
            <w:drawing>
              <wp:anchor distT="45720" distB="45720" distL="114300" distR="114300" simplePos="0" relativeHeight="251669504" behindDoc="0" locked="0" layoutInCell="1" allowOverlap="1" wp14:anchorId="131C1942" wp14:editId="41ED7C5F">
                <wp:simplePos x="0" y="0"/>
                <wp:positionH relativeFrom="margin">
                  <wp:posOffset>-311150</wp:posOffset>
                </wp:positionH>
                <wp:positionV relativeFrom="paragraph">
                  <wp:posOffset>5264785</wp:posOffset>
                </wp:positionV>
                <wp:extent cx="6950710" cy="906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710" cy="906145"/>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2E82DD55" w14:textId="2861CBEE" w:rsidR="00123220" w:rsidRPr="003303C0" w:rsidRDefault="003303C0" w:rsidP="003303C0">
                            <w:pPr>
                              <w:jc w:val="center"/>
                              <w:rPr>
                                <w:sz w:val="21"/>
                                <w:szCs w:val="21"/>
                                <w:lang w:val="es-ES"/>
                              </w:rPr>
                            </w:pPr>
                            <w:r w:rsidRPr="003303C0">
                              <w:rPr>
                                <w:rFonts w:asciiTheme="minorHAnsi" w:hAnsiTheme="minorHAnsi" w:cstheme="minorHAnsi"/>
                                <w:sz w:val="52"/>
                                <w:szCs w:val="52"/>
                                <w:lang w:val="es-US"/>
                              </w:rPr>
                              <w:t>¿Estás protegido? #PonteTodasTusVacunas #SVA20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C1942" id="_x0000_s1032" type="#_x0000_t202" style="position:absolute;margin-left:-24.5pt;margin-top:414.55pt;width:547.3pt;height:71.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" fillcolor="#ce8d3e [3206]" stroked="f">
                <v:textbox>
                  <w:txbxContent>
                    <w:p w14:paraId="2E82DD55" w14:textId="2861CBEE" w:rsidR="00123220" w:rsidRPr="003303C0" w:rsidRDefault="003303C0" w:rsidP="003303C0">
                      <w:pPr>
                        <w:jc w:val="center"/>
                        <w:rPr>
                          <w:sz w:val="21"/>
                          <w:szCs w:val="21"/>
                          <w:lang w:val="es-ES"/>
                        </w:rPr>
                      </w:pPr>
                      <w:r w:rsidRPr="003303C0">
                        <w:rPr>
                          <w:rFonts w:asciiTheme="minorHAnsi" w:hAnsiTheme="minorHAnsi" w:cstheme="minorHAnsi"/>
                          <w:sz w:val="52"/>
                          <w:szCs w:val="52"/>
                          <w:lang w:val="es-US"/>
                        </w:rPr>
                        <w:t>¿Estás protegido? #PonteTodasTusVacunas #SVA20</w:t>
                      </w:r>
                    </w:p>
                  </w:txbxContent>
                </v:textbox>
                <w10:wrap type="square" anchorx="margin"/>
              </v:shape>
            </w:pict>
          </mc:Fallback>
        </mc:AlternateContent>
      </w:r>
      <w:r w:rsidR="00123220" w:rsidRPr="004F5487">
        <w:rPr>
          <w:rFonts w:ascii="Sylfaen" w:hAnsi="Sylfaen"/>
          <w:b/>
          <w:noProof/>
          <w:color w:val="4F81BD"/>
          <w:sz w:val="32"/>
          <w:szCs w:val="23"/>
          <w:lang w:val="es-ES_tradnl"/>
        </w:rPr>
        <mc:AlternateContent>
          <mc:Choice Requires="wps">
            <w:drawing>
              <wp:anchor distT="45720" distB="45720" distL="114300" distR="114300" simplePos="0" relativeHeight="251677696" behindDoc="0" locked="0" layoutInCell="1" allowOverlap="1" wp14:anchorId="31D7801C" wp14:editId="5775D733">
                <wp:simplePos x="0" y="0"/>
                <wp:positionH relativeFrom="margin">
                  <wp:posOffset>57785</wp:posOffset>
                </wp:positionH>
                <wp:positionV relativeFrom="paragraph">
                  <wp:posOffset>6339840</wp:posOffset>
                </wp:positionV>
                <wp:extent cx="2481580" cy="1293495"/>
                <wp:effectExtent l="0" t="0" r="0" b="190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293495"/>
                        </a:xfrm>
                        <a:prstGeom prst="rect">
                          <a:avLst/>
                        </a:prstGeom>
                        <a:noFill/>
                        <a:ln w="9525">
                          <a:noFill/>
                          <a:miter lim="800000"/>
                          <a:headEnd/>
                          <a:tailEnd/>
                        </a:ln>
                      </wps:spPr>
                      <wps:txbx>
                        <w:txbxContent>
                          <w:p w14:paraId="775F7B89" w14:textId="77777777" w:rsidR="007C6549" w:rsidRDefault="0022400D">
                            <w:pPr>
                              <w:spacing w:line="276" w:lineRule="auto"/>
                              <w:rPr>
                                <w:rFonts w:ascii="Arial" w:hAnsi="Arial" w:cs="Arial"/>
                              </w:rPr>
                            </w:pPr>
                            <w:hyperlink r:id="rId14" w:history="1">
                              <w:r w:rsidR="00A51581">
                                <w:rPr>
                                  <w:u w:val="single"/>
                                </w:rPr>
                                <w:t>www.paho.org/vwa</w:t>
                              </w:r>
                            </w:hyperlink>
                          </w:p>
                          <w:p w14:paraId="25132BBC" w14:textId="77777777" w:rsidR="007C6549" w:rsidRDefault="007C6549">
                            <w:pPr>
                              <w:spacing w:line="276" w:lineRule="auto"/>
                              <w:rPr>
                                <w:rFonts w:ascii="Arial" w:hAnsi="Arial" w:cs="Arial"/>
                              </w:rPr>
                            </w:pPr>
                          </w:p>
                          <w:p w14:paraId="6B81939A" w14:textId="4A24B468" w:rsidR="007C6549" w:rsidRDefault="00A51581">
                            <w:pPr>
                              <w:spacing w:line="276" w:lineRule="auto"/>
                              <w:rPr>
                                <w:rFonts w:ascii="Arial" w:hAnsi="Arial" w:cs="Arial"/>
                              </w:rPr>
                            </w:pPr>
                            <w:r>
                              <w:rPr>
                                <w:lang w:val="es-ES"/>
                              </w:rPr>
                              <w:t>P</w:t>
                            </w:r>
                            <w:r w:rsidR="00D241DF">
                              <w:rPr>
                                <w:lang w:val="es-ES"/>
                              </w:rPr>
                              <w:t>AHO</w:t>
                            </w:r>
                            <w:r w:rsidR="008F58B0">
                              <w:rPr>
                                <w:lang w:val="es-ES"/>
                              </w:rPr>
                              <w:t>/</w:t>
                            </w:r>
                            <w:r w:rsidR="00D241DF">
                              <w:rPr>
                                <w:lang w:val="es-ES"/>
                              </w:rPr>
                              <w:t>WHO</w:t>
                            </w:r>
                          </w:p>
                          <w:p w14:paraId="65085FA6" w14:textId="77777777" w:rsidR="007C6549" w:rsidRDefault="007C6549">
                            <w:pPr>
                              <w:spacing w:line="276" w:lineRule="auto"/>
                              <w:rPr>
                                <w:rFonts w:ascii="Arial" w:hAnsi="Arial" w:cs="Arial"/>
                              </w:rPr>
                            </w:pPr>
                          </w:p>
                          <w:p w14:paraId="0D4A41F1" w14:textId="77777777" w:rsidR="007C6549" w:rsidRDefault="00A51581">
                            <w:pPr>
                              <w:spacing w:line="276" w:lineRule="auto"/>
                              <w:rPr>
                                <w:rFonts w:ascii="Arial" w:hAnsi="Arial" w:cs="Arial"/>
                              </w:rPr>
                            </w:pPr>
                            <w:r>
                              <w:rPr>
                                <w:lang w:val="es-ES"/>
                              </w:rPr>
                              <w:t>@pahowho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7801C" id="_x0000_s1033" type="#_x0000_t202" style="position:absolute;margin-left:4.55pt;margin-top:499.2pt;width:195.4pt;height:101.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" filled="f" stroked="f">
                <v:textbox>
                  <w:txbxContent>
                    <w:p w14:paraId="775F7B89" w14:textId="77777777" w:rsidR="007C6549" w:rsidRDefault="0022400D">
                      <w:pPr>
                        <w:spacing w:line="276" w:lineRule="auto"/>
                        <w:rPr>
                          <w:rFonts w:ascii="Arial" w:hAnsi="Arial" w:cs="Arial"/>
                        </w:rPr>
                      </w:pPr>
                      <w:hyperlink r:id="rId15" w:history="1">
                        <w:r w:rsidR="00A51581">
                          <w:rPr>
                            <w:u w:val="single"/>
                          </w:rPr>
                          <w:t>www.paho.org/vwa</w:t>
                        </w:r>
                      </w:hyperlink>
                    </w:p>
                    <w:p w14:paraId="25132BBC" w14:textId="77777777" w:rsidR="007C6549" w:rsidRDefault="007C6549">
                      <w:pPr>
                        <w:spacing w:line="276" w:lineRule="auto"/>
                        <w:rPr>
                          <w:rFonts w:ascii="Arial" w:hAnsi="Arial" w:cs="Arial"/>
                        </w:rPr>
                      </w:pPr>
                    </w:p>
                    <w:p w14:paraId="6B81939A" w14:textId="4A24B468" w:rsidR="007C6549" w:rsidRDefault="00A51581">
                      <w:pPr>
                        <w:spacing w:line="276" w:lineRule="auto"/>
                        <w:rPr>
                          <w:rFonts w:ascii="Arial" w:hAnsi="Arial" w:cs="Arial"/>
                        </w:rPr>
                      </w:pPr>
                      <w:r>
                        <w:rPr>
                          <w:lang w:val="es-ES"/>
                        </w:rPr>
                        <w:t>P</w:t>
                      </w:r>
                      <w:r w:rsidR="00D241DF">
                        <w:rPr>
                          <w:lang w:val="es-ES"/>
                        </w:rPr>
                        <w:t>AHO</w:t>
                      </w:r>
                      <w:r w:rsidR="008F58B0">
                        <w:rPr>
                          <w:lang w:val="es-ES"/>
                        </w:rPr>
                        <w:t>/</w:t>
                      </w:r>
                      <w:r w:rsidR="00D241DF">
                        <w:rPr>
                          <w:lang w:val="es-ES"/>
                        </w:rPr>
                        <w:t>WHO</w:t>
                      </w:r>
                    </w:p>
                    <w:p w14:paraId="65085FA6" w14:textId="77777777" w:rsidR="007C6549" w:rsidRDefault="007C6549">
                      <w:pPr>
                        <w:spacing w:line="276" w:lineRule="auto"/>
                        <w:rPr>
                          <w:rFonts w:ascii="Arial" w:hAnsi="Arial" w:cs="Arial"/>
                        </w:rPr>
                      </w:pPr>
                    </w:p>
                    <w:p w14:paraId="0D4A41F1" w14:textId="77777777" w:rsidR="007C6549" w:rsidRDefault="00A51581">
                      <w:pPr>
                        <w:spacing w:line="276" w:lineRule="auto"/>
                        <w:rPr>
                          <w:rFonts w:ascii="Arial" w:hAnsi="Arial" w:cs="Arial"/>
                        </w:rPr>
                      </w:pPr>
                      <w:r>
                        <w:rPr>
                          <w:lang w:val="es-ES"/>
                        </w:rPr>
                        <w:t>@pahowho</w:t>
                      </w:r>
                    </w:p>
                  </w:txbxContent>
                </v:textbox>
                <w10:wrap type="square" anchorx="margin"/>
              </v:shape>
            </w:pict>
          </mc:Fallback>
        </mc:AlternateContent>
      </w:r>
      <w:r w:rsidR="00A51581" w:rsidRPr="004F5487">
        <w:rPr>
          <w:noProof/>
          <w:lang w:val="es-ES_tradnl"/>
        </w:rPr>
        <mc:AlternateContent>
          <mc:Choice Requires="wps">
            <w:drawing>
              <wp:anchor distT="0" distB="0" distL="114300" distR="114300" simplePos="0" relativeHeight="251675135" behindDoc="0" locked="0" layoutInCell="0" allowOverlap="1" wp14:anchorId="1245BDB7" wp14:editId="7409E6EA">
                <wp:simplePos x="0" y="0"/>
                <wp:positionH relativeFrom="page">
                  <wp:posOffset>0</wp:posOffset>
                </wp:positionH>
                <wp:positionV relativeFrom="page">
                  <wp:posOffset>2217420</wp:posOffset>
                </wp:positionV>
                <wp:extent cx="6970395" cy="640080"/>
                <wp:effectExtent l="12700" t="12700" r="15240" b="1778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accent5"/>
                        </a:solidFill>
                        <a:ln w="19050">
                          <a:solidFill>
                            <a:schemeClr val="tx2">
                              <a:lumMod val="40000"/>
                              <a:lumOff val="60000"/>
                            </a:schemeClr>
                          </a:solidFill>
                          <a:miter lim="800000"/>
                          <a:headEnd/>
                          <a:tailEnd/>
                        </a:ln>
                      </wps:spPr>
                      <wps:txbx>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7D7858EC" w14:textId="202147BC" w:rsidR="007C6549" w:rsidRPr="00C732FD" w:rsidRDefault="00CC6DD4">
                                <w:pPr>
                                  <w:pStyle w:val="NoSpacing"/>
                                  <w:jc w:val="right"/>
                                  <w:rPr>
                                    <w:color w:val="FFFFFF" w:themeColor="background1"/>
                                    <w:sz w:val="72"/>
                                    <w:szCs w:val="72"/>
                                    <w:lang w:val="es-ES"/>
                                  </w:rPr>
                                </w:pPr>
                                <w:r>
                                  <w:rPr>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245BDB7" id="Rectangle 16" o:spid="_x0000_s1034" style="position:absolute;margin-left:0;margin-top:174.6pt;width:548.85pt;height:50.4pt;z-index:251675135;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" o:allowincell="f" fillcolor="#e64823 [3208]" strokecolor="#b9aaa0 [1311]" strokeweight="1.5pt">
                <v:textbox style="mso-fit-shape-to-text:t" inset="14.4pt,,14.4pt">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7D7858EC" w14:textId="202147BC" w:rsidR="007C6549" w:rsidRPr="00C732FD" w:rsidRDefault="00CC6DD4">
                          <w:pPr>
                            <w:pStyle w:val="NoSpacing"/>
                            <w:jc w:val="right"/>
                            <w:rPr>
                              <w:color w:val="FFFFFF" w:themeColor="background1"/>
                              <w:sz w:val="72"/>
                              <w:szCs w:val="72"/>
                              <w:lang w:val="es-ES"/>
                            </w:rPr>
                          </w:pPr>
                          <w:r>
                            <w:rPr>
                              <w:color w:val="FFFFFF" w:themeColor="background1"/>
                              <w:sz w:val="72"/>
                              <w:szCs w:val="72"/>
                            </w:rPr>
                            <w:t xml:space="preserve">     </w:t>
                          </w:r>
                        </w:p>
                      </w:sdtContent>
                    </w:sdt>
                  </w:txbxContent>
                </v:textbox>
                <w10:wrap anchorx="page" anchory="page"/>
              </v:rect>
            </w:pict>
          </mc:Fallback>
        </mc:AlternateContent>
      </w:r>
    </w:p>
    <w:p w14:paraId="7D55CD01" w14:textId="11054F9C" w:rsidR="007C6549" w:rsidRPr="004F5487" w:rsidRDefault="00123220">
      <w:pPr>
        <w:pStyle w:val="NoSpacing"/>
        <w:spacing w:line="360" w:lineRule="auto"/>
        <w:rPr>
          <w:rFonts w:ascii="Verdana" w:hAnsi="Verdana"/>
          <w:b/>
          <w:sz w:val="52"/>
          <w:szCs w:val="52"/>
          <w:lang w:val="es-ES_tradnl"/>
        </w:rPr>
      </w:pPr>
      <w:r w:rsidRPr="004F5487">
        <w:rPr>
          <w:noProof/>
          <w:lang w:val="es-ES_tradnl"/>
        </w:rPr>
        <w:drawing>
          <wp:anchor distT="0" distB="0" distL="114300" distR="114300" simplePos="0" relativeHeight="251673600" behindDoc="0" locked="0" layoutInCell="1" allowOverlap="1" wp14:anchorId="7A10DE2E" wp14:editId="08D13FE5">
            <wp:simplePos x="0" y="0"/>
            <wp:positionH relativeFrom="leftMargin">
              <wp:posOffset>340995</wp:posOffset>
            </wp:positionH>
            <wp:positionV relativeFrom="paragraph">
              <wp:posOffset>6163310</wp:posOffset>
            </wp:positionV>
            <wp:extent cx="332105" cy="332105"/>
            <wp:effectExtent l="0" t="0" r="0" b="0"/>
            <wp:wrapThrough wrapText="bothSides">
              <wp:wrapPolygon edited="0">
                <wp:start x="0" y="0"/>
                <wp:lineTo x="0" y="19824"/>
                <wp:lineTo x="19824" y="19824"/>
                <wp:lineTo x="198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2105" cy="332105"/>
                    </a:xfrm>
                    <a:prstGeom prst="rect">
                      <a:avLst/>
                    </a:prstGeom>
                  </pic:spPr>
                </pic:pic>
              </a:graphicData>
            </a:graphic>
            <wp14:sizeRelH relativeFrom="margin">
              <wp14:pctWidth>0</wp14:pctWidth>
            </wp14:sizeRelH>
            <wp14:sizeRelV relativeFrom="margin">
              <wp14:pctHeight>0</wp14:pctHeight>
            </wp14:sizeRelV>
          </wp:anchor>
        </w:drawing>
      </w:r>
      <w:r w:rsidRPr="004F5487">
        <w:rPr>
          <w:noProof/>
          <w:lang w:val="es-ES_tradnl"/>
        </w:rPr>
        <w:drawing>
          <wp:anchor distT="0" distB="0" distL="114300" distR="114300" simplePos="0" relativeHeight="251675648" behindDoc="0" locked="0" layoutInCell="1" allowOverlap="1" wp14:anchorId="30FCC052" wp14:editId="286E675E">
            <wp:simplePos x="0" y="0"/>
            <wp:positionH relativeFrom="column">
              <wp:posOffset>-534670</wp:posOffset>
            </wp:positionH>
            <wp:positionV relativeFrom="paragraph">
              <wp:posOffset>6523355</wp:posOffset>
            </wp:positionV>
            <wp:extent cx="673735" cy="391795"/>
            <wp:effectExtent l="0" t="0" r="0" b="8255"/>
            <wp:wrapThrough wrapText="bothSides">
              <wp:wrapPolygon edited="0">
                <wp:start x="4886" y="0"/>
                <wp:lineTo x="4886" y="21005"/>
                <wp:lineTo x="17101" y="21005"/>
                <wp:lineTo x="17101" y="0"/>
                <wp:lineTo x="4886" y="0"/>
              </wp:wrapPolygon>
            </wp:wrapThrough>
            <wp:docPr id="14" name="Picture 14" descr="Image result for 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witter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3735" cy="391795"/>
                    </a:xfrm>
                    <a:prstGeom prst="rect">
                      <a:avLst/>
                    </a:prstGeom>
                    <a:noFill/>
                    <a:ln>
                      <a:noFill/>
                    </a:ln>
                  </pic:spPr>
                </pic:pic>
              </a:graphicData>
            </a:graphic>
          </wp:anchor>
        </w:drawing>
      </w:r>
      <w:r w:rsidRPr="004F5487">
        <w:rPr>
          <w:noProof/>
          <w:lang w:val="es-ES_tradnl"/>
        </w:rPr>
        <w:drawing>
          <wp:anchor distT="0" distB="0" distL="114300" distR="114300" simplePos="0" relativeHeight="251674624" behindDoc="0" locked="0" layoutInCell="1" allowOverlap="1" wp14:anchorId="529402AF" wp14:editId="426E1BA4">
            <wp:simplePos x="0" y="0"/>
            <wp:positionH relativeFrom="leftMargin">
              <wp:posOffset>351064</wp:posOffset>
            </wp:positionH>
            <wp:positionV relativeFrom="paragraph">
              <wp:posOffset>5740944</wp:posOffset>
            </wp:positionV>
            <wp:extent cx="320040" cy="332105"/>
            <wp:effectExtent l="0" t="0" r="3810" b="0"/>
            <wp:wrapThrough wrapText="bothSides">
              <wp:wrapPolygon edited="0">
                <wp:start x="2571" y="0"/>
                <wp:lineTo x="0" y="3717"/>
                <wp:lineTo x="0" y="19824"/>
                <wp:lineTo x="20571" y="19824"/>
                <wp:lineTo x="20571" y="3717"/>
                <wp:lineTo x="18000" y="0"/>
                <wp:lineTo x="2571" y="0"/>
              </wp:wrapPolygon>
            </wp:wrapThrough>
            <wp:docPr id="13" name="Picture 13" descr="Image result for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web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040"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581" w:rsidRPr="004F5487">
        <w:rPr>
          <w:rFonts w:eastAsia="Times New Roman"/>
          <w:noProof/>
          <w:lang w:val="es-ES_tradnl" w:eastAsia="zh-CN"/>
        </w:rPr>
        <w:drawing>
          <wp:anchor distT="0" distB="0" distL="114300" distR="114300" simplePos="0" relativeHeight="251672576" behindDoc="0" locked="0" layoutInCell="1" allowOverlap="1" wp14:anchorId="616B0F2D" wp14:editId="63320DBB">
            <wp:simplePos x="0" y="0"/>
            <wp:positionH relativeFrom="column">
              <wp:posOffset>4978425</wp:posOffset>
            </wp:positionH>
            <wp:positionV relativeFrom="paragraph">
              <wp:posOffset>7117880</wp:posOffset>
            </wp:positionV>
            <wp:extent cx="1824355" cy="807085"/>
            <wp:effectExtent l="0" t="0" r="4445" b="0"/>
            <wp:wrapThrough wrapText="bothSides">
              <wp:wrapPolygon edited="0">
                <wp:start x="0" y="0"/>
                <wp:lineTo x="0" y="18354"/>
                <wp:lineTo x="1128" y="20903"/>
                <wp:lineTo x="18269" y="20903"/>
                <wp:lineTo x="19172" y="20393"/>
                <wp:lineTo x="21202" y="17844"/>
                <wp:lineTo x="21427" y="2039"/>
                <wp:lineTo x="2007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435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581" w:rsidRPr="004F5487">
        <w:rPr>
          <w:rFonts w:ascii="Sylfaen" w:hAnsi="Sylfaen"/>
          <w:b/>
          <w:color w:val="4F81BD"/>
          <w:sz w:val="32"/>
          <w:szCs w:val="23"/>
          <w:lang w:val="es-ES_tradnl"/>
        </w:rPr>
        <w:br w:type="page"/>
      </w:r>
    </w:p>
    <w:p w14:paraId="5B1D1445" w14:textId="3D8AB3DE" w:rsidR="007C6549" w:rsidRPr="004F5487" w:rsidRDefault="00A51581">
      <w:pPr>
        <w:pBdr>
          <w:top w:val="single" w:sz="4" w:space="1" w:color="auto"/>
          <w:left w:val="single" w:sz="4" w:space="4" w:color="auto"/>
          <w:bottom w:val="single" w:sz="4" w:space="1" w:color="auto"/>
          <w:right w:val="single" w:sz="4" w:space="4" w:color="auto"/>
        </w:pBdr>
        <w:jc w:val="center"/>
        <w:rPr>
          <w:rFonts w:ascii="Sylfaen" w:hAnsi="Sylfaen"/>
          <w:b/>
          <w:lang w:val="es-ES_tradnl"/>
        </w:rPr>
      </w:pPr>
      <w:bookmarkStart w:id="0" w:name="PAHOMTS0000003B"/>
      <w:bookmarkEnd w:id="0"/>
      <w:r w:rsidRPr="004F5487">
        <w:rPr>
          <w:b/>
          <w:bCs/>
          <w:lang w:val="es-ES_tradnl"/>
        </w:rPr>
        <w:lastRenderedPageBreak/>
        <w:t>20.</w:t>
      </w:r>
      <w:r w:rsidRPr="004F5487">
        <w:rPr>
          <w:b/>
          <w:bCs/>
          <w:vertAlign w:val="superscript"/>
          <w:lang w:val="es-ES_tradnl"/>
        </w:rPr>
        <w:t>a</w:t>
      </w:r>
      <w:r w:rsidRPr="004F5487">
        <w:rPr>
          <w:b/>
          <w:bCs/>
          <w:lang w:val="es-ES_tradnl"/>
        </w:rPr>
        <w:t xml:space="preserve"> Semana de Vacunación en las Américas</w:t>
      </w:r>
    </w:p>
    <w:p w14:paraId="059F7C1A" w14:textId="77777777" w:rsidR="007C6549" w:rsidRPr="004F5487" w:rsidRDefault="00A51581">
      <w:pPr>
        <w:pBdr>
          <w:top w:val="single" w:sz="4" w:space="1" w:color="auto"/>
          <w:left w:val="single" w:sz="4" w:space="4" w:color="auto"/>
          <w:bottom w:val="single" w:sz="4" w:space="1" w:color="auto"/>
          <w:right w:val="single" w:sz="4" w:space="4" w:color="auto"/>
        </w:pBdr>
        <w:jc w:val="center"/>
        <w:rPr>
          <w:rFonts w:ascii="Sylfaen" w:hAnsi="Sylfaen"/>
          <w:b/>
          <w:lang w:val="es-ES_tradnl"/>
        </w:rPr>
      </w:pPr>
      <w:r w:rsidRPr="004F5487">
        <w:rPr>
          <w:b/>
          <w:bCs/>
          <w:lang w:val="es-ES_tradnl"/>
        </w:rPr>
        <w:t>11.</w:t>
      </w:r>
      <w:r w:rsidRPr="004F5487">
        <w:rPr>
          <w:b/>
          <w:bCs/>
          <w:vertAlign w:val="superscript"/>
          <w:lang w:val="es-ES_tradnl"/>
        </w:rPr>
        <w:t>a</w:t>
      </w:r>
      <w:r w:rsidRPr="004F5487">
        <w:rPr>
          <w:b/>
          <w:bCs/>
          <w:lang w:val="es-ES_tradnl"/>
        </w:rPr>
        <w:t xml:space="preserve"> Semana Mundial de la Inmunización</w:t>
      </w:r>
    </w:p>
    <w:p w14:paraId="5268AD89" w14:textId="03449F27" w:rsidR="007C6549" w:rsidRPr="004F5487" w:rsidRDefault="00A51581">
      <w:pPr>
        <w:pBdr>
          <w:top w:val="single" w:sz="4" w:space="1" w:color="auto"/>
          <w:left w:val="single" w:sz="4" w:space="4" w:color="auto"/>
          <w:bottom w:val="single" w:sz="4" w:space="1" w:color="auto"/>
          <w:right w:val="single" w:sz="4" w:space="4" w:color="auto"/>
        </w:pBdr>
        <w:jc w:val="center"/>
        <w:rPr>
          <w:rFonts w:ascii="Sylfaen" w:hAnsi="Sylfaen"/>
          <w:sz w:val="23"/>
          <w:szCs w:val="23"/>
          <w:lang w:val="es-ES_tradnl"/>
        </w:rPr>
      </w:pPr>
      <w:r w:rsidRPr="004F5487">
        <w:rPr>
          <w:b/>
          <w:bCs/>
          <w:lang w:val="es-ES_tradnl"/>
        </w:rPr>
        <w:t>Fechas: 23</w:t>
      </w:r>
      <w:r w:rsidR="00C82A53" w:rsidRPr="004F5487">
        <w:rPr>
          <w:b/>
          <w:bCs/>
          <w:lang w:val="es-ES_tradnl"/>
        </w:rPr>
        <w:t xml:space="preserve"> al </w:t>
      </w:r>
      <w:r w:rsidRPr="004F5487">
        <w:rPr>
          <w:b/>
          <w:bCs/>
          <w:lang w:val="es-ES_tradnl"/>
        </w:rPr>
        <w:t>30 de abril del 2022</w:t>
      </w:r>
      <w:bookmarkStart w:id="1" w:name="PAHOMTS0000006B"/>
      <w:bookmarkEnd w:id="1"/>
    </w:p>
    <w:p w14:paraId="14D65489" w14:textId="77777777" w:rsidR="007C6549" w:rsidRPr="004F5487" w:rsidRDefault="007C6549">
      <w:pPr>
        <w:rPr>
          <w:rFonts w:ascii="Calibri" w:eastAsia="Times New Roman" w:hAnsi="Calibri" w:cs="Arial"/>
          <w:lang w:val="es-ES_tradnl" w:eastAsia="zh-CN"/>
        </w:rPr>
      </w:pPr>
    </w:p>
    <w:p w14:paraId="7D75D798" w14:textId="77777777" w:rsidR="007C6549" w:rsidRPr="004F5487" w:rsidRDefault="00A51581">
      <w:pPr>
        <w:pStyle w:val="Style1"/>
        <w:rPr>
          <w:rFonts w:ascii="Sylfaen" w:hAnsi="Sylfaen"/>
          <w:color w:val="4F81BD"/>
          <w:lang w:val="es-ES_tradnl"/>
        </w:rPr>
      </w:pPr>
      <w:r w:rsidRPr="004F5487">
        <w:rPr>
          <w:bCs/>
          <w:lang w:val="es-ES_tradnl"/>
        </w:rPr>
        <w:t>Semana de Vacunación en las Américas: Campaña 2022</w:t>
      </w:r>
    </w:p>
    <w:p w14:paraId="2CDCDB87" w14:textId="77777777" w:rsidR="007C6549" w:rsidRPr="004F5487" w:rsidRDefault="007C6549">
      <w:pPr>
        <w:rPr>
          <w:rFonts w:ascii="Calibri" w:eastAsia="Times New Roman" w:hAnsi="Calibri" w:cs="Arial"/>
          <w:lang w:val="es-ES_tradnl" w:eastAsia="zh-CN"/>
        </w:rPr>
      </w:pPr>
    </w:p>
    <w:p w14:paraId="0BB4E19B" w14:textId="4B4A8A68" w:rsidR="007C6549" w:rsidRDefault="00A51581" w:rsidP="00F44314">
      <w:pPr>
        <w:jc w:val="both"/>
        <w:rPr>
          <w:lang w:val="es-US"/>
        </w:rPr>
      </w:pPr>
      <w:r w:rsidRPr="004F5487">
        <w:rPr>
          <w:lang w:val="es-ES_tradnl"/>
        </w:rPr>
        <w:t>Del 23 al 30 de abril del 2022, la Organización Panamericana de la Salud (OPS), junto con los países y territorios de la Región de las Américas y sus asociados, celebrará la 20</w:t>
      </w:r>
      <w:r w:rsidR="00C82A53" w:rsidRPr="004F5487">
        <w:rPr>
          <w:lang w:val="es-ES_tradnl"/>
        </w:rPr>
        <w:t>.</w:t>
      </w:r>
      <w:r w:rsidRPr="004F5487">
        <w:rPr>
          <w:lang w:val="es-ES_tradnl"/>
        </w:rPr>
        <w:t>ª Semana de Vacunación en las Américas (SVA) y la 11</w:t>
      </w:r>
      <w:r w:rsidR="00850EBA" w:rsidRPr="004F5487">
        <w:rPr>
          <w:lang w:val="es-ES_tradnl"/>
        </w:rPr>
        <w:t>.</w:t>
      </w:r>
      <w:r w:rsidRPr="004F5487">
        <w:rPr>
          <w:lang w:val="es-ES_tradnl"/>
        </w:rPr>
        <w:t>ª Semana Mundial de la Inmunización</w:t>
      </w:r>
      <w:r w:rsidR="00F44314">
        <w:rPr>
          <w:lang w:val="es-ES_tradnl"/>
        </w:rPr>
        <w:t>.</w:t>
      </w:r>
      <w:r w:rsidR="00F44314" w:rsidRPr="00F44314">
        <w:rPr>
          <w:rFonts w:eastAsia="Times New Roman"/>
          <w:sz w:val="22"/>
          <w:szCs w:val="22"/>
          <w:lang w:val="es-US"/>
        </w:rPr>
        <w:t xml:space="preserve"> </w:t>
      </w:r>
      <w:r w:rsidR="00F44314" w:rsidRPr="00F44314">
        <w:rPr>
          <w:lang w:val="es-US"/>
        </w:rPr>
        <w:t>El eslogan diseñado para esta campaña es una llamada de acción a la población en general: "¿Estás protegido? #PonteTodasTusVacunas #SVA20"</w:t>
      </w:r>
      <w:r w:rsidR="00F44314">
        <w:rPr>
          <w:lang w:val="es-US"/>
        </w:rPr>
        <w:t xml:space="preserve">. </w:t>
      </w:r>
    </w:p>
    <w:p w14:paraId="4A411C94" w14:textId="77777777" w:rsidR="00F44314" w:rsidRPr="004F5487" w:rsidRDefault="00F44314" w:rsidP="00F44314">
      <w:pPr>
        <w:jc w:val="both"/>
        <w:rPr>
          <w:rFonts w:ascii="Calibri" w:eastAsia="Times New Roman" w:hAnsi="Calibri" w:cs="Arial"/>
          <w:lang w:val="es-ES_tradnl" w:eastAsia="zh-CN"/>
        </w:rPr>
      </w:pPr>
    </w:p>
    <w:p w14:paraId="353F9EF2" w14:textId="30B7805C" w:rsidR="007C6549" w:rsidRPr="004F5487" w:rsidRDefault="00A51581" w:rsidP="00C82A53">
      <w:pPr>
        <w:jc w:val="both"/>
        <w:rPr>
          <w:lang w:val="es-ES_tradnl"/>
        </w:rPr>
      </w:pPr>
      <w:r w:rsidRPr="004F5487">
        <w:rPr>
          <w:lang w:val="es-ES_tradnl"/>
        </w:rPr>
        <w:t>El acceso a las vacunas sigue siendo profundamente desigual dentro y entre los países de la</w:t>
      </w:r>
      <w:r w:rsidR="00414F95" w:rsidRPr="004F5487">
        <w:rPr>
          <w:lang w:val="es-ES_tradnl"/>
        </w:rPr>
        <w:t xml:space="preserve"> Región de la</w:t>
      </w:r>
      <w:r w:rsidRPr="004F5487">
        <w:rPr>
          <w:lang w:val="es-ES_tradnl"/>
        </w:rPr>
        <w:t xml:space="preserve">s Américas. Los programas de vacunación exitosos han reducido la incidencia de las enfermedades prevenibles mediante vacunación, pero esto significa que menos personas </w:t>
      </w:r>
      <w:r w:rsidR="00414F95" w:rsidRPr="004F5487">
        <w:rPr>
          <w:lang w:val="es-ES_tradnl"/>
        </w:rPr>
        <w:t>se han visto afectadas por ellas</w:t>
      </w:r>
      <w:r w:rsidRPr="004F5487">
        <w:rPr>
          <w:lang w:val="es-ES_tradnl"/>
        </w:rPr>
        <w:t xml:space="preserve"> (personalmente, por medio de amigos o familiares, entre pacientes). Los daños reales de las enfermedades prevenibles mediante vacunación se</w:t>
      </w:r>
      <w:r w:rsidR="00414F95" w:rsidRPr="004F5487">
        <w:rPr>
          <w:lang w:val="es-ES_tradnl"/>
        </w:rPr>
        <w:t xml:space="preserve"> minimizan</w:t>
      </w:r>
      <w:r w:rsidRPr="004F5487">
        <w:rPr>
          <w:lang w:val="es-ES_tradnl"/>
        </w:rPr>
        <w:t>, con la consiguiente disminución de los fondos asignados a los programas de inmunización. En los diez últimos años, los programas nacionales de vacunación han sufrido reveses en varias áreas, entre ell</w:t>
      </w:r>
      <w:r w:rsidR="00AD4797" w:rsidRPr="004F5487">
        <w:rPr>
          <w:lang w:val="es-ES_tradnl"/>
        </w:rPr>
        <w:t>o</w:t>
      </w:r>
      <w:r w:rsidRPr="004F5487">
        <w:rPr>
          <w:lang w:val="es-ES_tradnl"/>
        </w:rPr>
        <w:t>s:</w:t>
      </w:r>
    </w:p>
    <w:p w14:paraId="64C1871F" w14:textId="696CA520" w:rsidR="007C6549" w:rsidRPr="004F5487" w:rsidRDefault="00C732FD">
      <w:pPr>
        <w:pStyle w:val="ListParagraph"/>
        <w:numPr>
          <w:ilvl w:val="0"/>
          <w:numId w:val="48"/>
        </w:numPr>
        <w:rPr>
          <w:rFonts w:ascii="Calibri" w:eastAsia="Times New Roman" w:hAnsi="Calibri" w:cs="Arial"/>
          <w:lang w:val="es-ES_tradnl"/>
        </w:rPr>
      </w:pPr>
      <w:r w:rsidRPr="004F5487">
        <w:rPr>
          <w:lang w:val="es-ES_tradnl"/>
        </w:rPr>
        <w:t>r</w:t>
      </w:r>
      <w:r w:rsidR="00A51581" w:rsidRPr="004F5487">
        <w:rPr>
          <w:lang w:val="es-ES_tradnl"/>
        </w:rPr>
        <w:t>educción de las tasas de cobertura de vacunación;</w:t>
      </w:r>
    </w:p>
    <w:p w14:paraId="6F69AEF6" w14:textId="27FB8FB2" w:rsidR="007C6549" w:rsidRPr="004F5487" w:rsidRDefault="00C732FD">
      <w:pPr>
        <w:pStyle w:val="ListParagraph"/>
        <w:numPr>
          <w:ilvl w:val="0"/>
          <w:numId w:val="48"/>
        </w:numPr>
        <w:rPr>
          <w:rFonts w:ascii="Calibri" w:eastAsia="Times New Roman" w:hAnsi="Calibri" w:cs="Arial"/>
          <w:lang w:val="es-ES_tradnl"/>
        </w:rPr>
      </w:pPr>
      <w:r w:rsidRPr="004F5487">
        <w:rPr>
          <w:lang w:val="es-ES_tradnl"/>
        </w:rPr>
        <w:t>d</w:t>
      </w:r>
      <w:r w:rsidR="00A51581" w:rsidRPr="004F5487">
        <w:rPr>
          <w:lang w:val="es-ES_tradnl"/>
        </w:rPr>
        <w:t>isminución del desempeño de los sistemas de vigilancia epidemiológica;</w:t>
      </w:r>
    </w:p>
    <w:p w14:paraId="446A197D" w14:textId="20D8852E" w:rsidR="007C6549" w:rsidRPr="004F5487" w:rsidRDefault="00C732FD">
      <w:pPr>
        <w:pStyle w:val="ListParagraph"/>
        <w:numPr>
          <w:ilvl w:val="0"/>
          <w:numId w:val="48"/>
        </w:numPr>
        <w:rPr>
          <w:rFonts w:ascii="Calibri" w:eastAsia="Times New Roman" w:hAnsi="Calibri" w:cs="Arial"/>
          <w:lang w:val="es-ES_tradnl"/>
        </w:rPr>
      </w:pPr>
      <w:r w:rsidRPr="004F5487">
        <w:rPr>
          <w:lang w:val="es-ES_tradnl"/>
        </w:rPr>
        <w:t>f</w:t>
      </w:r>
      <w:r w:rsidR="00A51581" w:rsidRPr="004F5487">
        <w:rPr>
          <w:lang w:val="es-ES_tradnl"/>
        </w:rPr>
        <w:t xml:space="preserve">inanciamiento sostenible inadecuado a largo plazo para la inmunización; y </w:t>
      </w:r>
    </w:p>
    <w:p w14:paraId="3560AFA5" w14:textId="13DAD1D9" w:rsidR="007C6549" w:rsidRPr="004F5487" w:rsidRDefault="00C732FD" w:rsidP="00C732FD">
      <w:pPr>
        <w:pStyle w:val="ListParagraph"/>
        <w:numPr>
          <w:ilvl w:val="0"/>
          <w:numId w:val="48"/>
        </w:numPr>
        <w:jc w:val="both"/>
        <w:rPr>
          <w:rFonts w:ascii="Calibri" w:eastAsia="Times New Roman" w:hAnsi="Calibri" w:cs="Arial"/>
          <w:lang w:val="es-ES_tradnl"/>
        </w:rPr>
      </w:pPr>
      <w:r w:rsidRPr="004F5487">
        <w:rPr>
          <w:lang w:val="es-ES_tradnl"/>
        </w:rPr>
        <w:t>a</w:t>
      </w:r>
      <w:r w:rsidR="00A51581" w:rsidRPr="004F5487">
        <w:rPr>
          <w:lang w:val="es-ES_tradnl"/>
        </w:rPr>
        <w:t>umento de la reticencia a la vacunación, alimentada en parte por las "noticias falsas" y la retórica antivacunas.</w:t>
      </w:r>
    </w:p>
    <w:p w14:paraId="593F219C" w14:textId="77777777" w:rsidR="007C6549" w:rsidRPr="004F5487" w:rsidRDefault="007C6549">
      <w:pPr>
        <w:rPr>
          <w:rFonts w:ascii="Calibri" w:eastAsia="Times New Roman" w:hAnsi="Calibri" w:cs="Arial"/>
          <w:lang w:val="es-ES_tradnl" w:eastAsia="zh-CN"/>
        </w:rPr>
      </w:pPr>
    </w:p>
    <w:p w14:paraId="65F94140" w14:textId="52BBE067" w:rsidR="007C6549" w:rsidRPr="004F5487" w:rsidRDefault="00A51581" w:rsidP="00AD4797">
      <w:pPr>
        <w:jc w:val="both"/>
        <w:rPr>
          <w:rFonts w:ascii="Calibri" w:eastAsia="Times New Roman" w:hAnsi="Calibri" w:cs="Arial"/>
          <w:lang w:val="es-ES_tradnl"/>
        </w:rPr>
      </w:pPr>
      <w:r w:rsidRPr="004F5487">
        <w:rPr>
          <w:lang w:val="es-ES_tradnl"/>
        </w:rPr>
        <w:t xml:space="preserve">Proponemos emplear las estrategias, la infraestructura y los recursos que se desplegaron durante las actividades de vacunación contra la COVID-19 para fortalecer y expandir los programas nacionales de </w:t>
      </w:r>
      <w:r w:rsidR="00414F95" w:rsidRPr="004F5487">
        <w:rPr>
          <w:lang w:val="es-ES_tradnl"/>
        </w:rPr>
        <w:t>inmunización</w:t>
      </w:r>
      <w:r w:rsidRPr="004F5487">
        <w:rPr>
          <w:lang w:val="es-ES_tradnl"/>
        </w:rPr>
        <w:t xml:space="preserve"> y ofrecer así todos los antígenos pertinentes a todas las personas </w:t>
      </w:r>
      <w:r w:rsidR="00414F95" w:rsidRPr="004F5487">
        <w:rPr>
          <w:lang w:val="es-ES_tradnl"/>
        </w:rPr>
        <w:t>que reúnen los criterios</w:t>
      </w:r>
      <w:r w:rsidRPr="004F5487">
        <w:rPr>
          <w:lang w:val="es-ES_tradnl"/>
        </w:rPr>
        <w:t xml:space="preserve">. </w:t>
      </w:r>
      <w:r w:rsidR="006563E8" w:rsidRPr="006563E8">
        <w:rPr>
          <w:lang w:val="es-ES_tradnl"/>
        </w:rPr>
        <w:t>El objetivo es llegar a aquellos que aún no han recibido todos los beneficios de las inmunizaciones rutinarias y/o de las campañas de vacunación contra la COVID-19. El eslogan diseñado para esta campaña es una llamada de acción a la población en general: "¿Estás protegido? #PonteTodasTusVacunas #SVA20"</w:t>
      </w:r>
      <w:r w:rsidR="006563E8">
        <w:rPr>
          <w:lang w:val="es-ES_tradnl"/>
        </w:rPr>
        <w:t xml:space="preserve">. </w:t>
      </w:r>
    </w:p>
    <w:p w14:paraId="26491D74" w14:textId="77777777" w:rsidR="007C6549" w:rsidRPr="004F5487" w:rsidRDefault="007C6549">
      <w:pPr>
        <w:rPr>
          <w:rFonts w:ascii="Calibri" w:eastAsia="Times New Roman" w:hAnsi="Calibri" w:cs="Arial"/>
          <w:lang w:val="es-ES_tradnl" w:eastAsia="zh-CN"/>
        </w:rPr>
      </w:pPr>
    </w:p>
    <w:p w14:paraId="5DFB9F84" w14:textId="627C6B27" w:rsidR="007C6549" w:rsidRPr="004F5487" w:rsidRDefault="00A51581">
      <w:pPr>
        <w:rPr>
          <w:lang w:val="es-ES_tradnl"/>
        </w:rPr>
      </w:pPr>
      <w:r w:rsidRPr="004F5487">
        <w:rPr>
          <w:lang w:val="es-ES_tradnl"/>
        </w:rPr>
        <w:t>Los objetivos específicos de la campaña de este año son:</w:t>
      </w:r>
    </w:p>
    <w:p w14:paraId="19236385" w14:textId="582A598A" w:rsidR="007C6549" w:rsidRPr="004F5487" w:rsidRDefault="00C732FD" w:rsidP="00AD4797">
      <w:pPr>
        <w:pStyle w:val="ListParagraph"/>
        <w:numPr>
          <w:ilvl w:val="0"/>
          <w:numId w:val="49"/>
        </w:numPr>
        <w:jc w:val="both"/>
        <w:rPr>
          <w:rFonts w:ascii="Calibri" w:eastAsia="Times New Roman" w:hAnsi="Calibri" w:cs="Arial"/>
          <w:lang w:val="es-ES_tradnl"/>
        </w:rPr>
      </w:pPr>
      <w:r w:rsidRPr="004F5487">
        <w:rPr>
          <w:lang w:val="es-ES_tradnl"/>
        </w:rPr>
        <w:t>f</w:t>
      </w:r>
      <w:r w:rsidR="00A51581" w:rsidRPr="004F5487">
        <w:rPr>
          <w:lang w:val="es-ES_tradnl"/>
        </w:rPr>
        <w:t>omentar la confianza en la inocuidad y ef</w:t>
      </w:r>
      <w:r w:rsidR="004C5B91" w:rsidRPr="004F5487">
        <w:rPr>
          <w:lang w:val="es-ES_tradnl"/>
        </w:rPr>
        <w:t>ectividad</w:t>
      </w:r>
      <w:r w:rsidR="00A51581" w:rsidRPr="004F5487">
        <w:rPr>
          <w:lang w:val="es-ES_tradnl"/>
        </w:rPr>
        <w:t xml:space="preserve"> de todas las vacunas;</w:t>
      </w:r>
    </w:p>
    <w:p w14:paraId="1B9E64ED" w14:textId="77777777" w:rsidR="00447DC7" w:rsidRPr="00447DC7" w:rsidRDefault="00C732FD" w:rsidP="00447DC7">
      <w:pPr>
        <w:pStyle w:val="ListParagraph"/>
        <w:numPr>
          <w:ilvl w:val="0"/>
          <w:numId w:val="49"/>
        </w:numPr>
        <w:jc w:val="both"/>
        <w:rPr>
          <w:rFonts w:ascii="Calibri" w:eastAsia="Times New Roman" w:hAnsi="Calibri" w:cs="Arial"/>
          <w:lang w:val="es-ES_tradnl"/>
        </w:rPr>
      </w:pPr>
      <w:r w:rsidRPr="004F5487">
        <w:rPr>
          <w:lang w:val="es-ES_tradnl"/>
        </w:rPr>
        <w:t>f</w:t>
      </w:r>
      <w:r w:rsidR="00A51581" w:rsidRPr="004F5487">
        <w:rPr>
          <w:lang w:val="es-ES_tradnl"/>
        </w:rPr>
        <w:t>ortalecer el alcance del programa de vacunación sistemática durante y después de la pandemia de COVID-19; y</w:t>
      </w:r>
    </w:p>
    <w:p w14:paraId="59DC781E" w14:textId="61D0A1E4" w:rsidR="007C6549" w:rsidRPr="00447DC7" w:rsidRDefault="00447DC7" w:rsidP="00447DC7">
      <w:pPr>
        <w:pStyle w:val="ListParagraph"/>
        <w:numPr>
          <w:ilvl w:val="0"/>
          <w:numId w:val="49"/>
        </w:numPr>
        <w:jc w:val="both"/>
        <w:rPr>
          <w:rFonts w:ascii="Calibri" w:eastAsia="Times New Roman" w:hAnsi="Calibri" w:cs="Arial"/>
          <w:lang w:val="es-ES_tradnl"/>
        </w:rPr>
      </w:pPr>
      <w:r w:rsidRPr="00447DC7">
        <w:rPr>
          <w:lang w:val="es-ES_tradnl"/>
        </w:rPr>
        <w:t xml:space="preserve">Acelerar las operaciones de vacunación contra </w:t>
      </w:r>
      <w:r>
        <w:rPr>
          <w:lang w:val="es-ES_tradnl"/>
        </w:rPr>
        <w:t>la</w:t>
      </w:r>
      <w:r w:rsidRPr="00447DC7">
        <w:rPr>
          <w:lang w:val="es-ES_tradnl"/>
        </w:rPr>
        <w:t xml:space="preserve"> COVID-19 en todos los países y territorios de las Américas para lograr una alta tasa de cobertura de vacunación nacional, centrándose en todos los grupos prioritarios.</w:t>
      </w:r>
    </w:p>
    <w:p w14:paraId="63B5C1E3" w14:textId="77777777" w:rsidR="00447DC7" w:rsidRPr="00447DC7" w:rsidRDefault="00447DC7" w:rsidP="00447DC7">
      <w:pPr>
        <w:pStyle w:val="ListParagraph"/>
        <w:jc w:val="both"/>
        <w:rPr>
          <w:rFonts w:ascii="Calibri" w:eastAsia="Times New Roman" w:hAnsi="Calibri" w:cs="Arial"/>
          <w:lang w:val="es-ES_tradnl"/>
        </w:rPr>
      </w:pPr>
    </w:p>
    <w:p w14:paraId="79F8F827" w14:textId="46C974BD" w:rsidR="007C6549" w:rsidRPr="004F5487" w:rsidRDefault="00A51581" w:rsidP="00AD4797">
      <w:pPr>
        <w:jc w:val="both"/>
        <w:rPr>
          <w:rFonts w:ascii="Calibri" w:eastAsia="Times New Roman" w:hAnsi="Calibri" w:cs="Arial"/>
          <w:lang w:val="es-ES_tradnl"/>
        </w:rPr>
      </w:pPr>
      <w:r w:rsidRPr="004F5487">
        <w:rPr>
          <w:lang w:val="es-ES_tradnl"/>
        </w:rPr>
        <w:t xml:space="preserve">La participación de </w:t>
      </w:r>
      <w:r w:rsidR="00AD4797" w:rsidRPr="004F5487">
        <w:rPr>
          <w:lang w:val="es-ES_tradnl"/>
        </w:rPr>
        <w:t xml:space="preserve">los </w:t>
      </w:r>
      <w:r w:rsidRPr="004F5487">
        <w:rPr>
          <w:lang w:val="es-ES_tradnl"/>
        </w:rPr>
        <w:t>países y territorios en la SVA es flexible. Sus metas y actividades deberían elegirse de acuerdo con los objetivos nacionales de salud y adaptarse a</w:t>
      </w:r>
      <w:r w:rsidR="004C5B91" w:rsidRPr="004F5487">
        <w:rPr>
          <w:lang w:val="es-ES_tradnl"/>
        </w:rPr>
        <w:t>l</w:t>
      </w:r>
      <w:r w:rsidRPr="004F5487">
        <w:rPr>
          <w:lang w:val="es-ES_tradnl"/>
        </w:rPr>
        <w:t xml:space="preserve"> contexto epidemiológico local, nacional y mundial </w:t>
      </w:r>
      <w:r w:rsidR="00AD4797" w:rsidRPr="004F5487">
        <w:rPr>
          <w:lang w:val="es-ES_tradnl"/>
        </w:rPr>
        <w:t>a fin de</w:t>
      </w:r>
      <w:r w:rsidRPr="004F5487">
        <w:rPr>
          <w:lang w:val="es-ES_tradnl"/>
        </w:rPr>
        <w:t xml:space="preserve"> garantizar la vacunación durante la pandemia de COVID-19 y de conformidad con las medidas y políticas de prevención locales y nacionales.</w:t>
      </w:r>
    </w:p>
    <w:p w14:paraId="5F54E787" w14:textId="77777777" w:rsidR="007C6549" w:rsidRPr="004F5487" w:rsidRDefault="007C6549">
      <w:pPr>
        <w:rPr>
          <w:rFonts w:ascii="Calibri" w:eastAsia="Times New Roman" w:hAnsi="Calibri" w:cs="Arial"/>
          <w:lang w:val="es-ES_tradnl" w:eastAsia="zh-CN"/>
        </w:rPr>
      </w:pPr>
    </w:p>
    <w:p w14:paraId="57430D85" w14:textId="77777777" w:rsidR="007C6549" w:rsidRPr="004F5487" w:rsidRDefault="00A51581">
      <w:pPr>
        <w:pStyle w:val="Style1"/>
        <w:rPr>
          <w:rFonts w:eastAsia="Times New Roman"/>
          <w:lang w:val="es-ES_tradnl"/>
        </w:rPr>
      </w:pPr>
      <w:r w:rsidRPr="004F5487">
        <w:rPr>
          <w:bCs/>
          <w:lang w:val="es-ES_tradnl"/>
        </w:rPr>
        <w:t>Objetivos</w:t>
      </w:r>
    </w:p>
    <w:p w14:paraId="426A7B3C" w14:textId="77777777" w:rsidR="007C6549" w:rsidRPr="004F5487" w:rsidRDefault="007C6549">
      <w:pPr>
        <w:rPr>
          <w:rFonts w:ascii="Calibri" w:eastAsia="Times New Roman" w:hAnsi="Calibri" w:cs="Arial"/>
          <w:lang w:val="es-ES_tradnl" w:eastAsia="zh-CN"/>
        </w:rPr>
      </w:pPr>
    </w:p>
    <w:p w14:paraId="0A06976C" w14:textId="6C820EA9" w:rsidR="007C6549" w:rsidRPr="004F5487" w:rsidRDefault="00A51581">
      <w:pPr>
        <w:rPr>
          <w:lang w:val="es-ES_tradnl"/>
        </w:rPr>
      </w:pPr>
      <w:r w:rsidRPr="004F5487">
        <w:rPr>
          <w:lang w:val="es-ES_tradnl"/>
        </w:rPr>
        <w:t>Los objetivos generales de la iniciativa de la SVA son los siguientes:</w:t>
      </w:r>
    </w:p>
    <w:p w14:paraId="54794901" w14:textId="77777777" w:rsidR="00AD4797" w:rsidRPr="004F5487" w:rsidRDefault="00AD4797">
      <w:pPr>
        <w:rPr>
          <w:rFonts w:ascii="Calibri" w:eastAsia="Times New Roman" w:hAnsi="Calibri" w:cs="Arial"/>
          <w:lang w:val="es-ES_tradnl"/>
        </w:rPr>
      </w:pPr>
    </w:p>
    <w:p w14:paraId="39EBCFEB" w14:textId="5284F40D" w:rsidR="007C6549" w:rsidRPr="004F5487" w:rsidRDefault="00C732FD">
      <w:pPr>
        <w:pStyle w:val="ListParagraph"/>
        <w:numPr>
          <w:ilvl w:val="0"/>
          <w:numId w:val="47"/>
        </w:numPr>
        <w:rPr>
          <w:rFonts w:ascii="Calibri" w:eastAsia="Times New Roman" w:hAnsi="Calibri" w:cs="Arial"/>
          <w:lang w:val="es-ES_tradnl"/>
        </w:rPr>
      </w:pPr>
      <w:r w:rsidRPr="004F5487">
        <w:rPr>
          <w:lang w:val="es-ES_tradnl"/>
        </w:rPr>
        <w:t>m</w:t>
      </w:r>
      <w:r w:rsidR="00A51581" w:rsidRPr="004F5487">
        <w:rPr>
          <w:lang w:val="es-ES_tradnl"/>
        </w:rPr>
        <w:t>antener la inmunización en la agenda política</w:t>
      </w:r>
      <w:r w:rsidRPr="004F5487">
        <w:rPr>
          <w:lang w:val="es-ES_tradnl"/>
        </w:rPr>
        <w:t>;</w:t>
      </w:r>
    </w:p>
    <w:p w14:paraId="2694415D" w14:textId="38259975" w:rsidR="007C6549" w:rsidRPr="004F5487" w:rsidRDefault="00C732FD" w:rsidP="00AD4797">
      <w:pPr>
        <w:pStyle w:val="ListParagraph"/>
        <w:numPr>
          <w:ilvl w:val="0"/>
          <w:numId w:val="47"/>
        </w:numPr>
        <w:jc w:val="both"/>
        <w:rPr>
          <w:rFonts w:ascii="Calibri" w:eastAsia="Times New Roman" w:hAnsi="Calibri" w:cs="Arial"/>
          <w:lang w:val="es-ES_tradnl"/>
        </w:rPr>
      </w:pPr>
      <w:r w:rsidRPr="004F5487">
        <w:rPr>
          <w:lang w:val="es-ES_tradnl"/>
        </w:rPr>
        <w:t>p</w:t>
      </w:r>
      <w:r w:rsidR="00A51581" w:rsidRPr="004F5487">
        <w:rPr>
          <w:lang w:val="es-ES_tradnl"/>
        </w:rPr>
        <w:t>romover la equidad y el acceso a la inmunización, incluso en las zonas remotas (</w:t>
      </w:r>
      <w:r w:rsidR="00AD4797" w:rsidRPr="004F5487">
        <w:rPr>
          <w:lang w:val="es-ES_tradnl"/>
        </w:rPr>
        <w:t>por ejemplo, zonas</w:t>
      </w:r>
      <w:r w:rsidR="00A51581" w:rsidRPr="004F5487">
        <w:rPr>
          <w:lang w:val="es-ES_tradnl"/>
        </w:rPr>
        <w:t xml:space="preserve"> rurales, fronterizas, de difícil acceso) y para l</w:t>
      </w:r>
      <w:r w:rsidR="004C5B91" w:rsidRPr="004F5487">
        <w:rPr>
          <w:lang w:val="es-ES_tradnl"/>
        </w:rPr>
        <w:t xml:space="preserve">os grupos </w:t>
      </w:r>
      <w:r w:rsidR="00A51581" w:rsidRPr="004F5487">
        <w:rPr>
          <w:lang w:val="es-ES_tradnl"/>
        </w:rPr>
        <w:t>en situación de vulnerabilidad (</w:t>
      </w:r>
      <w:r w:rsidR="00AD4797" w:rsidRPr="004F5487">
        <w:rPr>
          <w:lang w:val="es-ES_tradnl"/>
        </w:rPr>
        <w:t xml:space="preserve">por ejemplo, </w:t>
      </w:r>
      <w:r w:rsidR="00A51581" w:rsidRPr="004F5487">
        <w:rPr>
          <w:lang w:val="es-ES_tradnl"/>
        </w:rPr>
        <w:t>grupos indígenas, poblaci</w:t>
      </w:r>
      <w:r w:rsidR="004C5B91" w:rsidRPr="004F5487">
        <w:rPr>
          <w:lang w:val="es-ES_tradnl"/>
        </w:rPr>
        <w:t xml:space="preserve">ón </w:t>
      </w:r>
      <w:r w:rsidR="00A51581" w:rsidRPr="004F5487">
        <w:rPr>
          <w:lang w:val="es-ES_tradnl"/>
        </w:rPr>
        <w:t>afrodescendiente, migrantes, habitantes de asentamientos desfavorecidos)</w:t>
      </w:r>
      <w:r w:rsidRPr="004F5487">
        <w:rPr>
          <w:lang w:val="es-ES_tradnl"/>
        </w:rPr>
        <w:t>;</w:t>
      </w:r>
    </w:p>
    <w:p w14:paraId="209C6235" w14:textId="43177B28" w:rsidR="007C6549" w:rsidRPr="004F5487" w:rsidRDefault="00C732FD" w:rsidP="00AD4797">
      <w:pPr>
        <w:pStyle w:val="ListParagraph"/>
        <w:numPr>
          <w:ilvl w:val="0"/>
          <w:numId w:val="47"/>
        </w:numPr>
        <w:jc w:val="both"/>
        <w:rPr>
          <w:rFonts w:ascii="Calibri" w:eastAsia="Times New Roman" w:hAnsi="Calibri" w:cs="Arial"/>
          <w:lang w:val="es-ES_tradnl"/>
        </w:rPr>
      </w:pPr>
      <w:r w:rsidRPr="004F5487">
        <w:rPr>
          <w:lang w:val="es-ES_tradnl"/>
        </w:rPr>
        <w:t>a</w:t>
      </w:r>
      <w:r w:rsidR="00A51581" w:rsidRPr="004F5487">
        <w:rPr>
          <w:lang w:val="es-ES_tradnl"/>
        </w:rPr>
        <w:t>umentar la cobertura de vacunación para todos los antígenos a lo largo del curso de la vida, con especial atención a los grupos de alto riesgo (sobre todo los trabajadores de la salud</w:t>
      </w:r>
      <w:r w:rsidR="004C5B91" w:rsidRPr="004F5487">
        <w:rPr>
          <w:lang w:val="es-ES_tradnl"/>
        </w:rPr>
        <w:t>, aunque t</w:t>
      </w:r>
      <w:r w:rsidR="00A51581" w:rsidRPr="004F5487">
        <w:rPr>
          <w:lang w:val="es-ES_tradnl"/>
        </w:rPr>
        <w:t xml:space="preserve">ambién </w:t>
      </w:r>
      <w:r w:rsidR="004C5B91" w:rsidRPr="004F5487">
        <w:rPr>
          <w:lang w:val="es-ES_tradnl"/>
        </w:rPr>
        <w:t xml:space="preserve">se </w:t>
      </w:r>
      <w:r w:rsidR="00A51581" w:rsidRPr="004F5487">
        <w:rPr>
          <w:lang w:val="es-ES_tradnl"/>
        </w:rPr>
        <w:t xml:space="preserve">incluye a las personas inmunocomprometidas, </w:t>
      </w:r>
      <w:r w:rsidR="004C5B91" w:rsidRPr="004F5487">
        <w:rPr>
          <w:lang w:val="es-ES_tradnl"/>
        </w:rPr>
        <w:t xml:space="preserve">las </w:t>
      </w:r>
      <w:r w:rsidR="00A51581" w:rsidRPr="004F5487">
        <w:rPr>
          <w:lang w:val="es-ES_tradnl"/>
        </w:rPr>
        <w:t>embarazadas</w:t>
      </w:r>
      <w:r w:rsidR="004C5B91" w:rsidRPr="004F5487">
        <w:rPr>
          <w:lang w:val="es-ES_tradnl"/>
        </w:rPr>
        <w:t xml:space="preserve"> y las personas</w:t>
      </w:r>
      <w:r w:rsidR="00A51581" w:rsidRPr="004F5487">
        <w:rPr>
          <w:lang w:val="es-ES_tradnl"/>
        </w:rPr>
        <w:t xml:space="preserve"> mayores)</w:t>
      </w:r>
      <w:r w:rsidRPr="004F5487">
        <w:rPr>
          <w:lang w:val="es-ES_tradnl"/>
        </w:rPr>
        <w:t>;</w:t>
      </w:r>
    </w:p>
    <w:p w14:paraId="2A70416E" w14:textId="4B2CF07A" w:rsidR="007C6549" w:rsidRPr="004F5487" w:rsidRDefault="00C732FD" w:rsidP="00AD4797">
      <w:pPr>
        <w:pStyle w:val="ListParagraph"/>
        <w:numPr>
          <w:ilvl w:val="0"/>
          <w:numId w:val="47"/>
        </w:numPr>
        <w:jc w:val="both"/>
        <w:rPr>
          <w:rFonts w:ascii="Calibri" w:eastAsia="Times New Roman" w:hAnsi="Calibri" w:cs="Arial"/>
          <w:lang w:val="es-ES_tradnl"/>
        </w:rPr>
      </w:pPr>
      <w:r w:rsidRPr="004F5487">
        <w:rPr>
          <w:lang w:val="es-ES_tradnl"/>
        </w:rPr>
        <w:t>s</w:t>
      </w:r>
      <w:r w:rsidR="00A51581" w:rsidRPr="004F5487">
        <w:rPr>
          <w:lang w:val="es-ES_tradnl"/>
        </w:rPr>
        <w:t>ervir de plataforma para realiza</w:t>
      </w:r>
      <w:r w:rsidR="00AD4797" w:rsidRPr="004F5487">
        <w:rPr>
          <w:lang w:val="es-ES_tradnl"/>
        </w:rPr>
        <w:t xml:space="preserve">r </w:t>
      </w:r>
      <w:r w:rsidR="00A51581" w:rsidRPr="004F5487">
        <w:rPr>
          <w:lang w:val="es-ES_tradnl"/>
        </w:rPr>
        <w:t>actividades integradas en el sistema de atención primaria de salud (por ejemplo, desparasitación, suplemento de vitamina A)</w:t>
      </w:r>
      <w:r w:rsidRPr="004F5487">
        <w:rPr>
          <w:lang w:val="es-ES_tradnl"/>
        </w:rPr>
        <w:t>; y</w:t>
      </w:r>
    </w:p>
    <w:p w14:paraId="2F8AD8F3" w14:textId="365AC003" w:rsidR="007C6549" w:rsidRPr="004F5487" w:rsidRDefault="00C732FD" w:rsidP="0072409B">
      <w:pPr>
        <w:pStyle w:val="ListParagraph"/>
        <w:numPr>
          <w:ilvl w:val="0"/>
          <w:numId w:val="47"/>
        </w:numPr>
        <w:jc w:val="both"/>
        <w:rPr>
          <w:rFonts w:ascii="Calibri" w:eastAsia="Times New Roman" w:hAnsi="Calibri" w:cs="Arial"/>
          <w:lang w:val="es-ES_tradnl"/>
        </w:rPr>
      </w:pPr>
      <w:r w:rsidRPr="004F5487">
        <w:rPr>
          <w:lang w:val="es-ES_tradnl"/>
        </w:rPr>
        <w:t>p</w:t>
      </w:r>
      <w:r w:rsidR="00A51581" w:rsidRPr="004F5487">
        <w:rPr>
          <w:lang w:val="es-ES_tradnl"/>
        </w:rPr>
        <w:t>romover la transición de un enfoque exclusivo en la</w:t>
      </w:r>
      <w:r w:rsidR="0072409B" w:rsidRPr="004F5487">
        <w:rPr>
          <w:lang w:val="es-ES_tradnl"/>
        </w:rPr>
        <w:t xml:space="preserve"> </w:t>
      </w:r>
      <w:r w:rsidR="00A51581" w:rsidRPr="004F5487">
        <w:rPr>
          <w:lang w:val="es-ES_tradnl"/>
        </w:rPr>
        <w:t>vacuna</w:t>
      </w:r>
      <w:r w:rsidR="0072409B" w:rsidRPr="004F5487">
        <w:rPr>
          <w:lang w:val="es-ES_tradnl"/>
        </w:rPr>
        <w:t xml:space="preserve">ción </w:t>
      </w:r>
      <w:r w:rsidR="00A51581" w:rsidRPr="004F5487">
        <w:rPr>
          <w:lang w:val="es-ES_tradnl"/>
        </w:rPr>
        <w:t>infantil a un acceso mejorado y equitativo a los servicios de inmunización a lo largo de toda la vida.</w:t>
      </w:r>
    </w:p>
    <w:p w14:paraId="7CB1C0C2" w14:textId="77777777" w:rsidR="007C6549" w:rsidRPr="004F5487" w:rsidRDefault="007C6549">
      <w:pPr>
        <w:rPr>
          <w:rFonts w:ascii="Calibri" w:eastAsia="Times New Roman" w:hAnsi="Calibri" w:cs="Arial"/>
          <w:lang w:val="es-ES_tradnl" w:eastAsia="zh-CN"/>
        </w:rPr>
      </w:pPr>
    </w:p>
    <w:p w14:paraId="4A3CD48D" w14:textId="77777777" w:rsidR="007C6549" w:rsidRPr="004F5487" w:rsidRDefault="00A51581">
      <w:pPr>
        <w:pStyle w:val="Style1"/>
        <w:rPr>
          <w:rFonts w:ascii="Calibri" w:eastAsia="Times New Roman" w:hAnsi="Calibri" w:cs="Arial"/>
          <w:b w:val="0"/>
          <w:color w:val="auto"/>
          <w:lang w:val="es-ES_tradnl"/>
        </w:rPr>
      </w:pPr>
      <w:r w:rsidRPr="004F5487">
        <w:rPr>
          <w:bCs/>
          <w:lang w:val="es-ES_tradnl"/>
        </w:rPr>
        <w:t>Planificación</w:t>
      </w:r>
    </w:p>
    <w:p w14:paraId="1AB30BA7" w14:textId="77777777" w:rsidR="007C6549" w:rsidRPr="004F5487" w:rsidRDefault="007C6549">
      <w:pPr>
        <w:rPr>
          <w:rFonts w:ascii="Calibri" w:eastAsia="Times New Roman" w:hAnsi="Calibri" w:cs="Arial"/>
          <w:lang w:val="es-ES_tradnl" w:eastAsia="zh-CN"/>
        </w:rPr>
      </w:pPr>
    </w:p>
    <w:p w14:paraId="61D2C4C1" w14:textId="77777777" w:rsidR="007C6549" w:rsidRPr="004F5487" w:rsidRDefault="00A51581" w:rsidP="0072409B">
      <w:pPr>
        <w:jc w:val="both"/>
        <w:rPr>
          <w:rFonts w:ascii="Calibri" w:eastAsia="Times New Roman" w:hAnsi="Calibri" w:cs="Arial"/>
          <w:b/>
          <w:lang w:val="es-ES_tradnl"/>
        </w:rPr>
      </w:pPr>
      <w:r w:rsidRPr="004F5487">
        <w:rPr>
          <w:lang w:val="es-ES_tradnl"/>
        </w:rPr>
        <w:t xml:space="preserve">Para agilizar tanto la planificación como la presentación de informes sobre las campañas y actividades de la SVA en toda la Región, la OPS tiene una </w:t>
      </w:r>
      <w:r w:rsidRPr="004F5487">
        <w:rPr>
          <w:b/>
          <w:bCs/>
          <w:lang w:val="es-ES_tradnl"/>
        </w:rPr>
        <w:t>plantilla</w:t>
      </w:r>
      <w:r w:rsidRPr="004F5487">
        <w:rPr>
          <w:lang w:val="es-ES_tradnl"/>
        </w:rPr>
        <w:t xml:space="preserve"> estandarizada </w:t>
      </w:r>
      <w:r w:rsidRPr="004F5487">
        <w:rPr>
          <w:b/>
          <w:bCs/>
          <w:lang w:val="es-ES_tradnl"/>
        </w:rPr>
        <w:t>para todos los planes</w:t>
      </w:r>
      <w:r w:rsidRPr="004F5487">
        <w:rPr>
          <w:lang w:val="es-ES_tradnl"/>
        </w:rPr>
        <w:t xml:space="preserve"> e </w:t>
      </w:r>
      <w:r w:rsidRPr="004F5487">
        <w:rPr>
          <w:b/>
          <w:bCs/>
          <w:lang w:val="es-ES_tradnl"/>
        </w:rPr>
        <w:t>informes finales de los países</w:t>
      </w:r>
      <w:r w:rsidRPr="004F5487">
        <w:rPr>
          <w:lang w:val="es-ES_tradnl"/>
        </w:rPr>
        <w:t>.</w:t>
      </w:r>
    </w:p>
    <w:p w14:paraId="6DD31E11" w14:textId="77777777" w:rsidR="007C6549" w:rsidRPr="004F5487" w:rsidRDefault="007C6549">
      <w:pPr>
        <w:rPr>
          <w:rFonts w:ascii="Calibri" w:eastAsia="Times New Roman" w:hAnsi="Calibri" w:cs="Arial"/>
          <w:lang w:val="es-ES_tradnl" w:eastAsia="zh-CN"/>
        </w:rPr>
      </w:pPr>
    </w:p>
    <w:p w14:paraId="573558FA" w14:textId="76DC868B" w:rsidR="007C6549" w:rsidRPr="004F5487" w:rsidRDefault="00A51581" w:rsidP="0072409B">
      <w:pPr>
        <w:jc w:val="both"/>
        <w:rPr>
          <w:rFonts w:ascii="Calibri" w:eastAsia="Times New Roman" w:hAnsi="Calibri" w:cs="Arial"/>
          <w:lang w:val="es-ES_tradnl"/>
        </w:rPr>
      </w:pPr>
      <w:r w:rsidRPr="004F5487">
        <w:rPr>
          <w:lang w:val="es-ES_tradnl"/>
        </w:rPr>
        <w:t xml:space="preserve">Estas plantillas </w:t>
      </w:r>
      <w:r w:rsidR="0072409B" w:rsidRPr="004F5487">
        <w:rPr>
          <w:lang w:val="es-ES_tradnl"/>
        </w:rPr>
        <w:t xml:space="preserve">representan </w:t>
      </w:r>
      <w:r w:rsidRPr="004F5487">
        <w:rPr>
          <w:lang w:val="es-ES_tradnl"/>
        </w:rPr>
        <w:t xml:space="preserve">la cantidad mínima de información recopilada a nivel regional de todos los países. Sin embargo, si </w:t>
      </w:r>
      <w:r w:rsidR="0072409B" w:rsidRPr="004F5487">
        <w:rPr>
          <w:lang w:val="es-ES_tradnl"/>
        </w:rPr>
        <w:t>los</w:t>
      </w:r>
      <w:r w:rsidRPr="004F5487">
        <w:rPr>
          <w:lang w:val="es-ES_tradnl"/>
        </w:rPr>
        <w:t xml:space="preserve"> país</w:t>
      </w:r>
      <w:r w:rsidR="0072409B" w:rsidRPr="004F5487">
        <w:rPr>
          <w:lang w:val="es-ES_tradnl"/>
        </w:rPr>
        <w:t>es</w:t>
      </w:r>
      <w:r w:rsidRPr="004F5487">
        <w:rPr>
          <w:lang w:val="es-ES_tradnl"/>
        </w:rPr>
        <w:t xml:space="preserve"> desea</w:t>
      </w:r>
      <w:r w:rsidR="0072409B" w:rsidRPr="004F5487">
        <w:rPr>
          <w:lang w:val="es-ES_tradnl"/>
        </w:rPr>
        <w:t>n</w:t>
      </w:r>
      <w:r w:rsidRPr="004F5487">
        <w:rPr>
          <w:lang w:val="es-ES_tradnl"/>
        </w:rPr>
        <w:t xml:space="preserve"> proporcionar información adicional más allá de lo que se solicita en la plantilla, los invitamos a enviarla como anexo al plan o el informe.</w:t>
      </w:r>
    </w:p>
    <w:p w14:paraId="34A350C1" w14:textId="77777777" w:rsidR="007C6549" w:rsidRPr="004F5487" w:rsidRDefault="007C6549">
      <w:pPr>
        <w:rPr>
          <w:rFonts w:ascii="Calibri" w:eastAsia="Times New Roman" w:hAnsi="Calibri" w:cs="Arial"/>
          <w:lang w:val="es-ES_tradnl" w:eastAsia="zh-CN"/>
        </w:rPr>
      </w:pPr>
    </w:p>
    <w:p w14:paraId="785DBF19" w14:textId="5D8B73E8" w:rsidR="007C6549" w:rsidRPr="004F5487" w:rsidRDefault="00A51581" w:rsidP="0072409B">
      <w:pPr>
        <w:jc w:val="both"/>
        <w:rPr>
          <w:rFonts w:ascii="Calibri" w:eastAsia="Times New Roman" w:hAnsi="Calibri" w:cs="Arial"/>
          <w:lang w:val="es-ES_tradnl"/>
        </w:rPr>
      </w:pPr>
      <w:r w:rsidRPr="004F5487">
        <w:rPr>
          <w:lang w:val="es-ES_tradnl"/>
        </w:rPr>
        <w:t>El plan y el informe siguen formatos similares para facilitar este proceso, y la información que se solicita es</w:t>
      </w:r>
      <w:r w:rsidR="004C5B91" w:rsidRPr="004F5487">
        <w:rPr>
          <w:lang w:val="es-ES_tradnl"/>
        </w:rPr>
        <w:t>tá en consonancia</w:t>
      </w:r>
      <w:r w:rsidRPr="004F5487">
        <w:rPr>
          <w:lang w:val="es-ES_tradnl"/>
        </w:rPr>
        <w:t xml:space="preserve"> con los objetivos del programa, como se describe en el </w:t>
      </w:r>
      <w:r w:rsidRPr="004F5487">
        <w:rPr>
          <w:i/>
          <w:iCs/>
          <w:lang w:val="es-ES_tradnl"/>
        </w:rPr>
        <w:t xml:space="preserve">Plan de </w:t>
      </w:r>
      <w:r w:rsidR="004C5B91" w:rsidRPr="004F5487">
        <w:rPr>
          <w:i/>
          <w:iCs/>
          <w:lang w:val="es-ES_tradnl"/>
        </w:rPr>
        <w:t>acción sobre inmunización</w:t>
      </w:r>
      <w:r w:rsidR="004C5B91" w:rsidRPr="004F5487">
        <w:rPr>
          <w:lang w:val="es-ES_tradnl"/>
        </w:rPr>
        <w:t xml:space="preserve"> </w:t>
      </w:r>
      <w:r w:rsidRPr="004F5487">
        <w:rPr>
          <w:lang w:val="es-ES_tradnl"/>
        </w:rPr>
        <w:t xml:space="preserve">aprobado por </w:t>
      </w:r>
      <w:r w:rsidR="005E6E47">
        <w:rPr>
          <w:lang w:val="es-ES_tradnl"/>
        </w:rPr>
        <w:t>los países</w:t>
      </w:r>
      <w:r w:rsidRPr="004F5487">
        <w:rPr>
          <w:lang w:val="es-ES_tradnl"/>
        </w:rPr>
        <w:t xml:space="preserve"> durante el Consejo Directivo de la OPS en el 2015 como documento de orientación para los programas de </w:t>
      </w:r>
      <w:r w:rsidR="004C5B91" w:rsidRPr="004F5487">
        <w:rPr>
          <w:lang w:val="es-ES_tradnl"/>
        </w:rPr>
        <w:t xml:space="preserve">inmunización en la Región </w:t>
      </w:r>
      <w:r w:rsidRPr="004F5487">
        <w:rPr>
          <w:lang w:val="es-ES_tradnl"/>
        </w:rPr>
        <w:t>para el período 2016</w:t>
      </w:r>
      <w:r w:rsidR="00B13AD0" w:rsidRPr="004F5487">
        <w:rPr>
          <w:lang w:val="es-ES_tradnl"/>
        </w:rPr>
        <w:noBreakHyphen/>
      </w:r>
      <w:r w:rsidRPr="004F5487">
        <w:rPr>
          <w:lang w:val="es-ES_tradnl"/>
        </w:rPr>
        <w:t xml:space="preserve">2020. El </w:t>
      </w:r>
      <w:r w:rsidR="004C5B91" w:rsidRPr="004F5487">
        <w:rPr>
          <w:lang w:val="es-ES_tradnl"/>
        </w:rPr>
        <w:t xml:space="preserve">plan de acción </w:t>
      </w:r>
      <w:r w:rsidRPr="004F5487">
        <w:rPr>
          <w:lang w:val="es-ES_tradnl"/>
        </w:rPr>
        <w:t xml:space="preserve">puede consultarse </w:t>
      </w:r>
      <w:hyperlink r:id="rId20" w:history="1">
        <w:r w:rsidR="0072409B" w:rsidRPr="004F5487">
          <w:rPr>
            <w:rStyle w:val="Hyperlink"/>
            <w:rFonts w:ascii="Calibri" w:eastAsia="Times New Roman" w:hAnsi="Calibri" w:cs="Arial"/>
            <w:lang w:val="es-ES_tradnl" w:eastAsia="zh-CN"/>
          </w:rPr>
          <w:t>aquí</w:t>
        </w:r>
      </w:hyperlink>
      <w:r w:rsidRPr="004F5487">
        <w:rPr>
          <w:lang w:val="es-ES_tradnl"/>
        </w:rPr>
        <w:t>.</w:t>
      </w:r>
    </w:p>
    <w:p w14:paraId="3F790AC2" w14:textId="77777777" w:rsidR="007C6549" w:rsidRPr="004F5487" w:rsidRDefault="007C6549">
      <w:pPr>
        <w:rPr>
          <w:rFonts w:ascii="Calibri" w:eastAsia="Times New Roman" w:hAnsi="Calibri" w:cs="Arial"/>
          <w:lang w:val="es-ES_tradnl" w:eastAsia="zh-CN"/>
        </w:rPr>
      </w:pPr>
    </w:p>
    <w:p w14:paraId="219E84E0" w14:textId="10177C33" w:rsidR="007C6549" w:rsidRPr="004F5487" w:rsidRDefault="00A51581" w:rsidP="007729A3">
      <w:pPr>
        <w:jc w:val="both"/>
        <w:rPr>
          <w:rFonts w:ascii="Calibri" w:eastAsia="Times New Roman" w:hAnsi="Calibri" w:cs="Arial"/>
          <w:lang w:val="es-ES_tradnl"/>
        </w:rPr>
      </w:pPr>
      <w:r w:rsidRPr="004F5487">
        <w:rPr>
          <w:lang w:val="es-ES_tradnl"/>
        </w:rPr>
        <w:t xml:space="preserve">Se </w:t>
      </w:r>
      <w:r w:rsidR="00B13AD0" w:rsidRPr="004F5487">
        <w:rPr>
          <w:lang w:val="es-ES_tradnl"/>
        </w:rPr>
        <w:t xml:space="preserve">solicita </w:t>
      </w:r>
      <w:r w:rsidRPr="004F5487">
        <w:rPr>
          <w:lang w:val="es-ES_tradnl"/>
        </w:rPr>
        <w:t xml:space="preserve">a los países que </w:t>
      </w:r>
      <w:r w:rsidR="00B13AD0" w:rsidRPr="004F5487">
        <w:rPr>
          <w:lang w:val="es-ES_tradnl"/>
        </w:rPr>
        <w:t>tengan a bien presentar s</w:t>
      </w:r>
      <w:r w:rsidR="007729A3" w:rsidRPr="004F5487">
        <w:rPr>
          <w:lang w:val="es-ES_tradnl"/>
        </w:rPr>
        <w:t xml:space="preserve">us </w:t>
      </w:r>
      <w:r w:rsidRPr="004F5487">
        <w:rPr>
          <w:lang w:val="es-ES_tradnl"/>
        </w:rPr>
        <w:t xml:space="preserve">planes para la SVA a más tardar el </w:t>
      </w:r>
      <w:r w:rsidRPr="004F5487">
        <w:rPr>
          <w:b/>
          <w:bCs/>
          <w:lang w:val="es-ES_tradnl"/>
        </w:rPr>
        <w:t>31 de marzo</w:t>
      </w:r>
      <w:r w:rsidRPr="004F5487">
        <w:rPr>
          <w:lang w:val="es-ES_tradnl"/>
        </w:rPr>
        <w:t xml:space="preserve"> y los informes finales sobre la SVA a más tardar el </w:t>
      </w:r>
      <w:r w:rsidRPr="004F5487">
        <w:rPr>
          <w:b/>
          <w:bCs/>
          <w:lang w:val="es-ES_tradnl"/>
        </w:rPr>
        <w:t>1 de agosto</w:t>
      </w:r>
      <w:r w:rsidRPr="004F5487">
        <w:rPr>
          <w:lang w:val="es-ES_tradnl"/>
        </w:rPr>
        <w:t xml:space="preserve"> a la </w:t>
      </w:r>
      <w:r w:rsidR="00B13AD0" w:rsidRPr="004F5487">
        <w:rPr>
          <w:lang w:val="es-ES_tradnl"/>
        </w:rPr>
        <w:t xml:space="preserve">sede </w:t>
      </w:r>
      <w:r w:rsidRPr="004F5487">
        <w:rPr>
          <w:lang w:val="es-ES_tradnl"/>
        </w:rPr>
        <w:t>de la OPS</w:t>
      </w:r>
      <w:r w:rsidR="0006142C" w:rsidRPr="004F5487">
        <w:rPr>
          <w:lang w:val="es-ES_tradnl"/>
        </w:rPr>
        <w:t>,</w:t>
      </w:r>
      <w:r w:rsidRPr="004F5487">
        <w:rPr>
          <w:lang w:val="es-ES_tradnl"/>
        </w:rPr>
        <w:t xml:space="preserve"> a fin de poder consolidar y difundir esta información a nivel regional.</w:t>
      </w:r>
    </w:p>
    <w:p w14:paraId="595C5B64" w14:textId="77777777" w:rsidR="007C6549" w:rsidRPr="004F5487" w:rsidRDefault="007C6549">
      <w:pPr>
        <w:rPr>
          <w:rFonts w:ascii="Sylfaen" w:hAnsi="Sylfaen" w:cs="Cambria"/>
          <w:bCs/>
          <w:sz w:val="23"/>
          <w:szCs w:val="23"/>
          <w:lang w:val="es-ES_tradnl"/>
        </w:rPr>
      </w:pPr>
    </w:p>
    <w:p w14:paraId="472AF93F" w14:textId="77777777" w:rsidR="007C6549" w:rsidRPr="004F5487" w:rsidRDefault="00A51581">
      <w:pPr>
        <w:pStyle w:val="Style1"/>
        <w:rPr>
          <w:rFonts w:eastAsia="Times New Roman"/>
          <w:lang w:val="es-ES_tradnl"/>
        </w:rPr>
      </w:pPr>
      <w:r w:rsidRPr="004F5487">
        <w:rPr>
          <w:bCs/>
          <w:lang w:val="es-ES_tradnl"/>
        </w:rPr>
        <w:t>Materiales de la campaña</w:t>
      </w:r>
    </w:p>
    <w:p w14:paraId="56A8D1A2" w14:textId="77777777" w:rsidR="007C6549" w:rsidRPr="004F5487" w:rsidRDefault="007C6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mbria"/>
          <w:bCs/>
          <w:szCs w:val="23"/>
          <w:lang w:val="es-ES_tradnl"/>
        </w:rPr>
      </w:pPr>
    </w:p>
    <w:p w14:paraId="257F1556" w14:textId="353EBD15" w:rsidR="007C6549" w:rsidRPr="004F5487" w:rsidRDefault="00A51581" w:rsidP="007729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mbria"/>
          <w:bCs/>
          <w:szCs w:val="23"/>
          <w:lang w:val="es-ES_tradnl"/>
        </w:rPr>
      </w:pPr>
      <w:r w:rsidRPr="004F5487">
        <w:rPr>
          <w:lang w:val="es-ES_tradnl"/>
        </w:rPr>
        <w:t xml:space="preserve">Todos los materiales relacionados con la campaña estarán disponibles en el </w:t>
      </w:r>
      <w:hyperlink r:id="rId21" w:history="1">
        <w:r w:rsidRPr="004F5487">
          <w:rPr>
            <w:rStyle w:val="Hyperlink"/>
            <w:lang w:val="es-ES_tradnl"/>
          </w:rPr>
          <w:t>sitio web de la SVA</w:t>
        </w:r>
      </w:hyperlink>
      <w:r w:rsidRPr="004F5487">
        <w:rPr>
          <w:lang w:val="es-ES_tradnl"/>
        </w:rPr>
        <w:t>.</w:t>
      </w:r>
    </w:p>
    <w:p w14:paraId="176243C9" w14:textId="77777777" w:rsidR="007C6549" w:rsidRPr="004F5487" w:rsidRDefault="007C6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mbria"/>
          <w:bCs/>
          <w:szCs w:val="23"/>
          <w:lang w:val="es-ES_tradnl"/>
        </w:rPr>
      </w:pPr>
    </w:p>
    <w:p w14:paraId="2FCF2AB2" w14:textId="735F511A" w:rsidR="007C6549" w:rsidRPr="004F5487" w:rsidRDefault="00A51581" w:rsidP="007729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mbria"/>
          <w:bCs/>
          <w:szCs w:val="23"/>
          <w:lang w:val="es-ES_tradnl"/>
        </w:rPr>
      </w:pPr>
      <w:r w:rsidRPr="004F5487">
        <w:rPr>
          <w:lang w:val="es-ES_tradnl"/>
        </w:rPr>
        <w:t xml:space="preserve">Debido a la pandemia de COVID-19, la impresión de materiales </w:t>
      </w:r>
      <w:r w:rsidR="006B7D2F" w:rsidRPr="004F5487">
        <w:rPr>
          <w:lang w:val="es-ES_tradnl"/>
        </w:rPr>
        <w:t>deberá</w:t>
      </w:r>
      <w:r w:rsidRPr="004F5487">
        <w:rPr>
          <w:lang w:val="es-ES_tradnl"/>
        </w:rPr>
        <w:t xml:space="preserve"> realizarse a nivel nacional. La </w:t>
      </w:r>
      <w:r w:rsidR="00B13AD0" w:rsidRPr="004F5487">
        <w:rPr>
          <w:lang w:val="es-ES_tradnl"/>
        </w:rPr>
        <w:t xml:space="preserve">sede </w:t>
      </w:r>
      <w:r w:rsidRPr="004F5487">
        <w:rPr>
          <w:lang w:val="es-ES_tradnl"/>
        </w:rPr>
        <w:t xml:space="preserve">de la OPS podrá transferir recursos financieros para apoyar esta actividad, por lo que </w:t>
      </w:r>
      <w:r w:rsidR="00B13AD0" w:rsidRPr="004F5487">
        <w:rPr>
          <w:lang w:val="es-ES_tradnl"/>
        </w:rPr>
        <w:t xml:space="preserve">solicitamos </w:t>
      </w:r>
      <w:r w:rsidRPr="004F5487">
        <w:rPr>
          <w:lang w:val="es-ES_tradnl"/>
        </w:rPr>
        <w:t xml:space="preserve">indicar el monto </w:t>
      </w:r>
      <w:r w:rsidR="006B7D2F" w:rsidRPr="004F5487">
        <w:rPr>
          <w:lang w:val="es-ES_tradnl"/>
        </w:rPr>
        <w:t>que se requiere</w:t>
      </w:r>
      <w:r w:rsidRPr="004F5487">
        <w:rPr>
          <w:lang w:val="es-ES_tradnl"/>
        </w:rPr>
        <w:t>.</w:t>
      </w:r>
    </w:p>
    <w:p w14:paraId="39A5BCBD" w14:textId="77777777" w:rsidR="007C6549" w:rsidRPr="004F5487" w:rsidRDefault="007C6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mbria"/>
          <w:bCs/>
          <w:szCs w:val="23"/>
          <w:lang w:val="es-ES_tradnl"/>
        </w:rPr>
      </w:pPr>
    </w:p>
    <w:p w14:paraId="264682D7" w14:textId="7B8CB23C" w:rsidR="007C6549" w:rsidRPr="004F5487" w:rsidRDefault="00A515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mbria"/>
          <w:bCs/>
          <w:szCs w:val="23"/>
          <w:lang w:val="es-ES_tradnl"/>
        </w:rPr>
      </w:pPr>
      <w:r w:rsidRPr="004F5487">
        <w:rPr>
          <w:lang w:val="es-ES_tradnl"/>
        </w:rPr>
        <w:t>Asegúrese de tener la autorización por escrito de todas las personas que aparecen en fotos o videos (v</w:t>
      </w:r>
      <w:r w:rsidR="006B7D2F" w:rsidRPr="004F5487">
        <w:rPr>
          <w:lang w:val="es-ES_tradnl"/>
        </w:rPr>
        <w:t xml:space="preserve">éase </w:t>
      </w:r>
      <w:r w:rsidRPr="004F5487">
        <w:rPr>
          <w:lang w:val="es-ES_tradnl"/>
        </w:rPr>
        <w:t>el anexo 7).</w:t>
      </w:r>
    </w:p>
    <w:p w14:paraId="7A164652" w14:textId="77777777" w:rsidR="007C6549" w:rsidRPr="004F5487" w:rsidRDefault="007C6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mbria"/>
          <w:bCs/>
          <w:szCs w:val="23"/>
          <w:lang w:val="es-ES_tradnl"/>
        </w:rPr>
      </w:pPr>
    </w:p>
    <w:p w14:paraId="4394BE49" w14:textId="282F5A02" w:rsidR="007C6549" w:rsidRPr="004F5487" w:rsidRDefault="00A51581" w:rsidP="006B7D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mbria"/>
          <w:bCs/>
          <w:szCs w:val="23"/>
          <w:lang w:val="es-ES_tradnl"/>
        </w:rPr>
      </w:pPr>
      <w:r w:rsidRPr="004F5487">
        <w:rPr>
          <w:lang w:val="es-ES_tradnl"/>
        </w:rPr>
        <w:t xml:space="preserve">Las versiones electrónicas de estos materiales (en español, francés, </w:t>
      </w:r>
      <w:r w:rsidR="00B13AD0" w:rsidRPr="004F5487">
        <w:rPr>
          <w:lang w:val="es-ES_tradnl"/>
        </w:rPr>
        <w:t>inglés, portugués, cr</w:t>
      </w:r>
      <w:r w:rsidR="00A82C76" w:rsidRPr="004F5487">
        <w:rPr>
          <w:lang w:val="es-ES_tradnl"/>
        </w:rPr>
        <w:t>iollo haitiano</w:t>
      </w:r>
      <w:r w:rsidR="00B13AD0" w:rsidRPr="004F5487">
        <w:rPr>
          <w:lang w:val="es-ES_tradnl"/>
        </w:rPr>
        <w:t xml:space="preserve"> y </w:t>
      </w:r>
      <w:r w:rsidRPr="004F5487">
        <w:rPr>
          <w:lang w:val="es-ES_tradnl"/>
        </w:rPr>
        <w:t>holandés</w:t>
      </w:r>
      <w:r w:rsidR="00B13AD0" w:rsidRPr="004F5487">
        <w:rPr>
          <w:lang w:val="es-ES_tradnl"/>
        </w:rPr>
        <w:t>)</w:t>
      </w:r>
      <w:r w:rsidRPr="004F5487">
        <w:rPr>
          <w:lang w:val="es-ES_tradnl"/>
        </w:rPr>
        <w:t>, así como muchos otros recursos técnicos y de comunicación, también estarán disponibles para descargarlos en nuestro sitio web.</w:t>
      </w:r>
    </w:p>
    <w:p w14:paraId="3C54D228" w14:textId="77777777" w:rsidR="007C6549" w:rsidRPr="004F5487" w:rsidRDefault="007C6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mbria"/>
          <w:bCs/>
          <w:szCs w:val="23"/>
          <w:lang w:val="es-ES_tradnl"/>
        </w:rPr>
      </w:pPr>
    </w:p>
    <w:p w14:paraId="1D0F27FE" w14:textId="77777777" w:rsidR="007C6549" w:rsidRPr="004F5487" w:rsidRDefault="00A51581">
      <w:pPr>
        <w:rPr>
          <w:rFonts w:ascii="Calibri" w:eastAsia="Times New Roman" w:hAnsi="Calibri" w:cs="Arial"/>
          <w:b/>
          <w:color w:val="77210D" w:themeColor="accent5" w:themeShade="80"/>
          <w:lang w:val="es-ES_tradnl"/>
        </w:rPr>
      </w:pPr>
      <w:r w:rsidRPr="004F5487">
        <w:rPr>
          <w:b/>
          <w:bCs/>
          <w:lang w:val="es-ES_tradnl"/>
        </w:rPr>
        <w:t>Redes sociales</w:t>
      </w:r>
    </w:p>
    <w:p w14:paraId="697DFE7B" w14:textId="77777777" w:rsidR="007C6549" w:rsidRPr="004F5487" w:rsidRDefault="007C6549">
      <w:pPr>
        <w:rPr>
          <w:rFonts w:ascii="Calibri" w:eastAsia="Times New Roman" w:hAnsi="Calibri" w:cs="Arial"/>
          <w:b/>
          <w:u w:val="single"/>
          <w:lang w:val="es-ES_tradnl" w:eastAsia="zh-CN"/>
        </w:rPr>
      </w:pPr>
    </w:p>
    <w:p w14:paraId="2198B244" w14:textId="3E039194" w:rsidR="007C6549" w:rsidRPr="004F5487" w:rsidRDefault="00A51581" w:rsidP="006B7D2F">
      <w:pPr>
        <w:pStyle w:val="ListParagraph"/>
        <w:numPr>
          <w:ilvl w:val="0"/>
          <w:numId w:val="43"/>
        </w:numPr>
        <w:jc w:val="both"/>
        <w:rPr>
          <w:rFonts w:ascii="Calibri" w:eastAsia="Times New Roman" w:hAnsi="Calibri" w:cs="Arial"/>
          <w:b/>
          <w:u w:val="single"/>
          <w:lang w:val="es-ES_tradnl"/>
        </w:rPr>
      </w:pPr>
      <w:r w:rsidRPr="004F5487">
        <w:rPr>
          <w:lang w:val="es-ES_tradnl"/>
        </w:rPr>
        <w:t xml:space="preserve">Se producirá un </w:t>
      </w:r>
      <w:r w:rsidR="00A82C76" w:rsidRPr="004F5487">
        <w:rPr>
          <w:lang w:val="es-ES_tradnl"/>
        </w:rPr>
        <w:t xml:space="preserve">conjunto de materiales para los medios, </w:t>
      </w:r>
      <w:r w:rsidRPr="004F5487">
        <w:rPr>
          <w:lang w:val="es-ES_tradnl"/>
        </w:rPr>
        <w:t xml:space="preserve">con mensajes y gráficos para Facebook, Twitter e Instagram que </w:t>
      </w:r>
      <w:r w:rsidR="00A82C76" w:rsidRPr="004F5487">
        <w:rPr>
          <w:lang w:val="es-ES_tradnl"/>
        </w:rPr>
        <w:t>estará disponible para los</w:t>
      </w:r>
      <w:r w:rsidRPr="004F5487">
        <w:rPr>
          <w:lang w:val="es-ES_tradnl"/>
        </w:rPr>
        <w:t xml:space="preserve"> países</w:t>
      </w:r>
      <w:r w:rsidR="006B7D2F" w:rsidRPr="004F5487">
        <w:rPr>
          <w:lang w:val="es-ES_tradnl"/>
        </w:rPr>
        <w:t>.</w:t>
      </w:r>
    </w:p>
    <w:p w14:paraId="79FB9EA9" w14:textId="532F3611" w:rsidR="007C6549" w:rsidRPr="004F5487" w:rsidRDefault="00A51581" w:rsidP="006B7D2F">
      <w:pPr>
        <w:pStyle w:val="ListParagraph"/>
        <w:numPr>
          <w:ilvl w:val="0"/>
          <w:numId w:val="43"/>
        </w:numPr>
        <w:jc w:val="both"/>
        <w:rPr>
          <w:rFonts w:ascii="Calibri" w:eastAsia="Times New Roman" w:hAnsi="Calibri" w:cs="Arial"/>
          <w:b/>
          <w:u w:val="single"/>
          <w:lang w:val="es-ES_tradnl"/>
        </w:rPr>
      </w:pPr>
      <w:r w:rsidRPr="004F5487">
        <w:rPr>
          <w:lang w:val="es-ES_tradnl"/>
        </w:rPr>
        <w:t xml:space="preserve">Se filmará un </w:t>
      </w:r>
      <w:r w:rsidR="00A82C76" w:rsidRPr="004F5487">
        <w:rPr>
          <w:lang w:val="es-ES_tradnl"/>
        </w:rPr>
        <w:t xml:space="preserve">anuncio de servicio público </w:t>
      </w:r>
      <w:r w:rsidRPr="004F5487">
        <w:rPr>
          <w:lang w:val="es-ES_tradnl"/>
        </w:rPr>
        <w:t>de la Directora que se distribuirá en línea y en las redes sociales.</w:t>
      </w:r>
    </w:p>
    <w:p w14:paraId="4502AFEE" w14:textId="4C273181" w:rsidR="007C6549" w:rsidRPr="004F5487" w:rsidRDefault="00A51581" w:rsidP="006B7D2F">
      <w:pPr>
        <w:pStyle w:val="ListParagraph"/>
        <w:numPr>
          <w:ilvl w:val="0"/>
          <w:numId w:val="43"/>
        </w:numPr>
        <w:jc w:val="both"/>
        <w:rPr>
          <w:rFonts w:ascii="Calibri" w:eastAsia="Times New Roman" w:hAnsi="Calibri" w:cs="Arial"/>
          <w:b/>
          <w:u w:val="single"/>
          <w:lang w:val="es-ES_tradnl"/>
        </w:rPr>
      </w:pPr>
      <w:r w:rsidRPr="004F5487">
        <w:rPr>
          <w:lang w:val="es-ES_tradnl"/>
        </w:rPr>
        <w:t xml:space="preserve">Se alienta a los países a </w:t>
      </w:r>
      <w:r w:rsidR="00A82C76" w:rsidRPr="004F5487">
        <w:rPr>
          <w:lang w:val="es-ES_tradnl"/>
        </w:rPr>
        <w:t xml:space="preserve">publicar </w:t>
      </w:r>
      <w:r w:rsidRPr="004F5487">
        <w:rPr>
          <w:lang w:val="es-ES_tradnl"/>
        </w:rPr>
        <w:t xml:space="preserve">fotos en las redes sociales con el lema regional y </w:t>
      </w:r>
      <w:r w:rsidR="0006142C" w:rsidRPr="004F5487">
        <w:rPr>
          <w:lang w:val="es-ES_tradnl"/>
        </w:rPr>
        <w:t>la</w:t>
      </w:r>
      <w:r w:rsidR="005E6E47">
        <w:rPr>
          <w:lang w:val="es-ES_tradnl"/>
        </w:rPr>
        <w:t>s</w:t>
      </w:r>
      <w:r w:rsidR="0006142C" w:rsidRPr="004F5487">
        <w:rPr>
          <w:lang w:val="es-ES_tradnl"/>
        </w:rPr>
        <w:t xml:space="preserve"> etiqueta</w:t>
      </w:r>
      <w:r w:rsidR="005E6E47">
        <w:rPr>
          <w:lang w:val="es-ES_tradnl"/>
        </w:rPr>
        <w:t>s</w:t>
      </w:r>
      <w:r w:rsidR="0006142C" w:rsidRPr="004F5487">
        <w:rPr>
          <w:lang w:val="es-ES_tradnl"/>
        </w:rPr>
        <w:t xml:space="preserve"> (</w:t>
      </w:r>
      <w:r w:rsidRPr="004F5487">
        <w:rPr>
          <w:i/>
          <w:iCs/>
          <w:lang w:val="es-ES_tradnl"/>
        </w:rPr>
        <w:t>hashtag</w:t>
      </w:r>
      <w:r w:rsidR="0006142C" w:rsidRPr="004F5487">
        <w:rPr>
          <w:lang w:val="es-ES_tradnl"/>
        </w:rPr>
        <w:t>)</w:t>
      </w:r>
      <w:r w:rsidRPr="004F5487">
        <w:rPr>
          <w:lang w:val="es-ES_tradnl"/>
        </w:rPr>
        <w:t xml:space="preserve"> </w:t>
      </w:r>
      <w:r w:rsidR="005E6E47">
        <w:rPr>
          <w:lang w:val="es-ES_tradnl"/>
        </w:rPr>
        <w:t xml:space="preserve">de la campaña. </w:t>
      </w:r>
    </w:p>
    <w:p w14:paraId="13242517" w14:textId="77777777" w:rsidR="007C6549" w:rsidRPr="004F5487" w:rsidRDefault="007C6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mbria"/>
          <w:bCs/>
          <w:szCs w:val="23"/>
          <w:lang w:val="es-ES_tradnl"/>
        </w:rPr>
      </w:pPr>
    </w:p>
    <w:p w14:paraId="6CAF9ED9" w14:textId="77777777" w:rsidR="007C6549" w:rsidRPr="004F5487" w:rsidRDefault="00A51581">
      <w:pPr>
        <w:pStyle w:val="Style1"/>
        <w:rPr>
          <w:rFonts w:eastAsia="Times New Roman"/>
          <w:lang w:val="es-ES_tradnl"/>
        </w:rPr>
      </w:pPr>
      <w:r w:rsidRPr="004F5487">
        <w:rPr>
          <w:bCs/>
          <w:lang w:val="es-ES_tradnl"/>
        </w:rPr>
        <w:t>Actividades de evaluación</w:t>
      </w:r>
    </w:p>
    <w:p w14:paraId="286DCD37" w14:textId="77777777" w:rsidR="007C6549" w:rsidRPr="004F5487" w:rsidRDefault="007C6549">
      <w:pPr>
        <w:rPr>
          <w:rFonts w:ascii="Calibri" w:eastAsia="Times New Roman" w:hAnsi="Calibri" w:cs="Arial"/>
          <w:lang w:val="es-ES_tradnl" w:eastAsia="zh-CN"/>
        </w:rPr>
      </w:pPr>
    </w:p>
    <w:p w14:paraId="17667D7E" w14:textId="3D93FECC" w:rsidR="007C6549" w:rsidRPr="004F5487" w:rsidRDefault="00A51581" w:rsidP="006B7D2F">
      <w:pPr>
        <w:jc w:val="both"/>
        <w:rPr>
          <w:rFonts w:ascii="Calibri" w:eastAsia="Times New Roman" w:hAnsi="Calibri" w:cs="Arial"/>
          <w:lang w:val="es-ES_tradnl"/>
        </w:rPr>
      </w:pPr>
      <w:r w:rsidRPr="004F5487">
        <w:rPr>
          <w:lang w:val="es-ES_tradnl"/>
        </w:rPr>
        <w:t xml:space="preserve">Es importante evaluar y adaptar periódicamente las actividades de la SVA para asegurarse de que sean lo más eficaces posible. Esta evaluación puede ayudar a detectar las áreas que pueden mejorarse y a alcanzar </w:t>
      </w:r>
      <w:r w:rsidR="006B7D2F" w:rsidRPr="004F5487">
        <w:rPr>
          <w:lang w:val="es-ES_tradnl"/>
        </w:rPr>
        <w:t>los objetivos</w:t>
      </w:r>
      <w:r w:rsidRPr="004F5487">
        <w:rPr>
          <w:lang w:val="es-ES_tradnl"/>
        </w:rPr>
        <w:t xml:space="preserve"> de manera más eficiente. La OPS alienta encarecidamente a los países a emprender actividades de evaluación e informar </w:t>
      </w:r>
      <w:r w:rsidR="00A82C76" w:rsidRPr="004F5487">
        <w:rPr>
          <w:lang w:val="es-ES_tradnl"/>
        </w:rPr>
        <w:t>sobre</w:t>
      </w:r>
      <w:r w:rsidRPr="004F5487">
        <w:rPr>
          <w:lang w:val="es-ES_tradnl"/>
        </w:rPr>
        <w:t xml:space="preserve"> sus resultados. La técnica de evaluación deber</w:t>
      </w:r>
      <w:r w:rsidR="00A82C76" w:rsidRPr="004F5487">
        <w:rPr>
          <w:lang w:val="es-ES_tradnl"/>
        </w:rPr>
        <w:t>á</w:t>
      </w:r>
      <w:r w:rsidRPr="004F5487">
        <w:rPr>
          <w:lang w:val="es-ES_tradnl"/>
        </w:rPr>
        <w:t xml:space="preserve"> adaptarse a su programa específico. Sin embargo, podría mencionarse, </w:t>
      </w:r>
      <w:r w:rsidR="00D96C61" w:rsidRPr="004F5487">
        <w:rPr>
          <w:lang w:val="es-ES_tradnl"/>
        </w:rPr>
        <w:t>a manera de</w:t>
      </w:r>
      <w:r w:rsidRPr="004F5487">
        <w:rPr>
          <w:lang w:val="es-ES_tradnl"/>
        </w:rPr>
        <w:t xml:space="preserve"> ejemplo, la realización de una encuesta corta durante la SVA para evaluar el nivel de confianza y satisfacción del público con la vacunación, o una encuesta para evaluar la eficacia de la campaña de comunicación social de la SVA. En la sección de anexos de este documento se incluyen modelos para estas encuestas, </w:t>
      </w:r>
      <w:r w:rsidR="006B7D2F" w:rsidRPr="004F5487">
        <w:rPr>
          <w:lang w:val="es-ES_tradnl"/>
        </w:rPr>
        <w:t>que</w:t>
      </w:r>
      <w:r w:rsidRPr="004F5487">
        <w:rPr>
          <w:lang w:val="es-ES_tradnl"/>
        </w:rPr>
        <w:t xml:space="preserve"> también están disponibles en línea.</w:t>
      </w:r>
    </w:p>
    <w:p w14:paraId="51E8FB54" w14:textId="77777777" w:rsidR="007C6549" w:rsidRPr="004F5487" w:rsidRDefault="007C6549">
      <w:pPr>
        <w:rPr>
          <w:rFonts w:ascii="Calibri" w:eastAsia="Times New Roman" w:hAnsi="Calibri" w:cs="Arial"/>
          <w:lang w:val="es-ES_tradnl" w:eastAsia="zh-CN"/>
        </w:rPr>
      </w:pPr>
    </w:p>
    <w:p w14:paraId="71FE93F6" w14:textId="16AD4101" w:rsidR="007C6549" w:rsidRPr="004F5487" w:rsidRDefault="00A51581" w:rsidP="006B7D2F">
      <w:pPr>
        <w:jc w:val="both"/>
        <w:rPr>
          <w:rFonts w:ascii="Calibri" w:eastAsia="Times New Roman" w:hAnsi="Calibri" w:cs="Arial"/>
          <w:lang w:val="es-ES_tradnl"/>
        </w:rPr>
      </w:pPr>
      <w:r w:rsidRPr="004F5487">
        <w:rPr>
          <w:lang w:val="es-ES_tradnl"/>
        </w:rPr>
        <w:t>Además, se alienta a los países a formular sus propias estrategias de evaluación; de ser necesario, la OPS/OMS puede proporcionar asistencia técnica para la preparación de estas estrategias.</w:t>
      </w:r>
    </w:p>
    <w:p w14:paraId="4E7F4B63" w14:textId="77777777" w:rsidR="007C6549" w:rsidRPr="004F5487" w:rsidRDefault="007C6549">
      <w:pPr>
        <w:rPr>
          <w:rFonts w:ascii="Calibri" w:eastAsia="Times New Roman" w:hAnsi="Calibri" w:cs="Arial"/>
          <w:lang w:val="es-ES_tradnl" w:eastAsia="zh-CN"/>
        </w:rPr>
      </w:pPr>
    </w:p>
    <w:p w14:paraId="047BFB19" w14:textId="77777777" w:rsidR="007C6549" w:rsidRPr="004F5487" w:rsidRDefault="00A51581">
      <w:pPr>
        <w:pStyle w:val="Style1"/>
        <w:rPr>
          <w:rFonts w:eastAsia="Times New Roman"/>
          <w:lang w:val="es-ES_tradnl"/>
        </w:rPr>
      </w:pPr>
      <w:r w:rsidRPr="004F5487">
        <w:rPr>
          <w:bCs/>
          <w:lang w:val="es-ES_tradnl"/>
        </w:rPr>
        <w:t>Anexos</w:t>
      </w:r>
    </w:p>
    <w:p w14:paraId="235C914D" w14:textId="4E4CFDC8" w:rsidR="007C6549" w:rsidRPr="004F5487" w:rsidRDefault="00A51581" w:rsidP="006B7D2F">
      <w:pPr>
        <w:pStyle w:val="ListParagraph"/>
        <w:numPr>
          <w:ilvl w:val="0"/>
          <w:numId w:val="40"/>
        </w:numPr>
        <w:jc w:val="both"/>
        <w:rPr>
          <w:rFonts w:ascii="Calibri" w:eastAsia="Times New Roman" w:hAnsi="Calibri" w:cs="Arial"/>
          <w:lang w:val="es-ES_tradnl"/>
        </w:rPr>
      </w:pPr>
      <w:r w:rsidRPr="004F5487">
        <w:rPr>
          <w:lang w:val="es-ES_tradnl"/>
        </w:rPr>
        <w:t xml:space="preserve">Anexo 1: Plantilla de campaña para el </w:t>
      </w:r>
      <w:r w:rsidR="006B7D2F" w:rsidRPr="004F5487">
        <w:rPr>
          <w:lang w:val="es-ES_tradnl"/>
        </w:rPr>
        <w:t>p</w:t>
      </w:r>
      <w:r w:rsidRPr="004F5487">
        <w:rPr>
          <w:lang w:val="es-ES_tradnl"/>
        </w:rPr>
        <w:t xml:space="preserve">lan </w:t>
      </w:r>
      <w:r w:rsidR="006B7D2F" w:rsidRPr="004F5487">
        <w:rPr>
          <w:lang w:val="es-ES_tradnl"/>
        </w:rPr>
        <w:t>n</w:t>
      </w:r>
      <w:r w:rsidRPr="004F5487">
        <w:rPr>
          <w:lang w:val="es-ES_tradnl"/>
        </w:rPr>
        <w:t>acional (documento aparte)</w:t>
      </w:r>
    </w:p>
    <w:p w14:paraId="313EF8B0" w14:textId="77777777" w:rsidR="007C6549" w:rsidRPr="004F5487" w:rsidRDefault="00A51581" w:rsidP="006B7D2F">
      <w:pPr>
        <w:pStyle w:val="ListParagraph"/>
        <w:numPr>
          <w:ilvl w:val="0"/>
          <w:numId w:val="40"/>
        </w:numPr>
        <w:jc w:val="both"/>
        <w:rPr>
          <w:rFonts w:ascii="Calibri" w:eastAsia="Times New Roman" w:hAnsi="Calibri" w:cs="Arial"/>
          <w:lang w:val="es-ES_tradnl"/>
        </w:rPr>
      </w:pPr>
      <w:r w:rsidRPr="004F5487">
        <w:rPr>
          <w:lang w:val="es-ES_tradnl"/>
        </w:rPr>
        <w:t>Anexo 2: Plantilla de informe final (documento aparte)</w:t>
      </w:r>
    </w:p>
    <w:p w14:paraId="57D736E0" w14:textId="77777777" w:rsidR="007C6549" w:rsidRPr="004F5487" w:rsidRDefault="00A51581" w:rsidP="006B7D2F">
      <w:pPr>
        <w:pStyle w:val="ListParagraph"/>
        <w:numPr>
          <w:ilvl w:val="0"/>
          <w:numId w:val="40"/>
        </w:numPr>
        <w:jc w:val="both"/>
        <w:rPr>
          <w:rFonts w:ascii="Calibri" w:eastAsia="Times New Roman" w:hAnsi="Calibri" w:cs="Arial"/>
          <w:lang w:val="es-ES_tradnl"/>
        </w:rPr>
      </w:pPr>
      <w:r w:rsidRPr="004F5487">
        <w:rPr>
          <w:lang w:val="es-ES_tradnl"/>
        </w:rPr>
        <w:t>Anexo 3: Lista de referencia de indicadores de la SVA</w:t>
      </w:r>
    </w:p>
    <w:p w14:paraId="76611F64" w14:textId="77777777" w:rsidR="007C6549" w:rsidRPr="004F5487" w:rsidRDefault="00A51581" w:rsidP="006B7D2F">
      <w:pPr>
        <w:pStyle w:val="ListParagraph"/>
        <w:numPr>
          <w:ilvl w:val="0"/>
          <w:numId w:val="40"/>
        </w:numPr>
        <w:jc w:val="both"/>
        <w:rPr>
          <w:rFonts w:ascii="Calibri" w:eastAsia="Times New Roman" w:hAnsi="Calibri" w:cs="Arial"/>
          <w:lang w:val="es-ES_tradnl"/>
        </w:rPr>
      </w:pPr>
      <w:r w:rsidRPr="004F5487">
        <w:rPr>
          <w:lang w:val="es-ES_tradnl"/>
        </w:rPr>
        <w:t>Anexo 4: Modelo de encuesta para evaluar la confianza y satisfacción del público con la vacunación</w:t>
      </w:r>
    </w:p>
    <w:p w14:paraId="06FE2E60" w14:textId="77777777" w:rsidR="007C6549" w:rsidRPr="004F5487" w:rsidRDefault="00A51581" w:rsidP="006B7D2F">
      <w:pPr>
        <w:pStyle w:val="ListParagraph"/>
        <w:numPr>
          <w:ilvl w:val="0"/>
          <w:numId w:val="40"/>
        </w:numPr>
        <w:jc w:val="both"/>
        <w:rPr>
          <w:rFonts w:ascii="Calibri" w:eastAsia="Times New Roman" w:hAnsi="Calibri" w:cs="Arial"/>
          <w:lang w:val="es-ES_tradnl"/>
        </w:rPr>
      </w:pPr>
      <w:r w:rsidRPr="004F5487">
        <w:rPr>
          <w:lang w:val="es-ES_tradnl"/>
        </w:rPr>
        <w:t>Anexo 5: Modelo de encuesta para evaluar la campaña de redes sociales de la SVA</w:t>
      </w:r>
    </w:p>
    <w:p w14:paraId="6045D3D8" w14:textId="05976B24" w:rsidR="007C6549" w:rsidRPr="004F5487" w:rsidRDefault="00A51581" w:rsidP="006B7D2F">
      <w:pPr>
        <w:pStyle w:val="ListParagraph"/>
        <w:numPr>
          <w:ilvl w:val="0"/>
          <w:numId w:val="40"/>
        </w:numPr>
        <w:jc w:val="both"/>
        <w:rPr>
          <w:rFonts w:ascii="Calibri" w:eastAsia="Times New Roman" w:hAnsi="Calibri" w:cs="Arial"/>
          <w:lang w:val="es-ES_tradnl"/>
        </w:rPr>
      </w:pPr>
      <w:r w:rsidRPr="004F5487">
        <w:rPr>
          <w:lang w:val="es-ES_tradnl"/>
        </w:rPr>
        <w:t xml:space="preserve">Anexo 6: Guía de </w:t>
      </w:r>
      <w:r w:rsidR="007D1861" w:rsidRPr="004F5487">
        <w:rPr>
          <w:lang w:val="es-ES_tradnl"/>
        </w:rPr>
        <w:t>debate</w:t>
      </w:r>
      <w:r w:rsidRPr="004F5487">
        <w:rPr>
          <w:lang w:val="es-ES_tradnl"/>
        </w:rPr>
        <w:t xml:space="preserve"> sobre la planificación de actividades fronterizas</w:t>
      </w:r>
    </w:p>
    <w:p w14:paraId="71DCDD6F" w14:textId="77777777" w:rsidR="007C6549" w:rsidRPr="004F5487" w:rsidRDefault="00A51581" w:rsidP="006B7D2F">
      <w:pPr>
        <w:pStyle w:val="ListParagraph"/>
        <w:numPr>
          <w:ilvl w:val="0"/>
          <w:numId w:val="40"/>
        </w:numPr>
        <w:jc w:val="both"/>
        <w:rPr>
          <w:rFonts w:ascii="Calibri" w:eastAsia="Times New Roman" w:hAnsi="Calibri" w:cs="Arial"/>
          <w:lang w:val="es-ES_tradnl"/>
        </w:rPr>
      </w:pPr>
      <w:r w:rsidRPr="004F5487">
        <w:rPr>
          <w:lang w:val="es-ES_tradnl"/>
        </w:rPr>
        <w:t>Anexo 7: Formulario de autorización de uso de imágenes</w:t>
      </w:r>
    </w:p>
    <w:p w14:paraId="4127CE9B" w14:textId="77777777" w:rsidR="007C6549" w:rsidRPr="004F5487" w:rsidRDefault="007C6549">
      <w:pPr>
        <w:rPr>
          <w:rFonts w:ascii="Calibri" w:eastAsia="Times New Roman" w:hAnsi="Calibri" w:cs="Arial"/>
          <w:lang w:val="es-ES_tradnl" w:eastAsia="zh-CN"/>
        </w:rPr>
      </w:pPr>
    </w:p>
    <w:p w14:paraId="2F2DDDB6" w14:textId="02E616D6" w:rsidR="007C6549" w:rsidRPr="004F5487" w:rsidRDefault="0022400D">
      <w:pPr>
        <w:rPr>
          <w:rFonts w:ascii="Calibri" w:eastAsia="Times New Roman" w:hAnsi="Calibri" w:cs="Arial"/>
          <w:lang w:val="es-ES_tradnl"/>
        </w:rPr>
      </w:pPr>
      <w:hyperlink r:id="rId22" w:history="1">
        <w:r w:rsidR="00A51581" w:rsidRPr="004F5487">
          <w:rPr>
            <w:rStyle w:val="Hyperlink"/>
            <w:lang w:val="es-ES_tradnl"/>
          </w:rPr>
          <w:t>Nuestro sitio web</w:t>
        </w:r>
      </w:hyperlink>
      <w:r w:rsidR="00A51581" w:rsidRPr="004F5487">
        <w:rPr>
          <w:lang w:val="es-ES_tradnl"/>
        </w:rPr>
        <w:t xml:space="preserve"> contiene otros materiales para la planificación.</w:t>
      </w:r>
    </w:p>
    <w:p w14:paraId="0D9F5AF3" w14:textId="1F4740EA" w:rsidR="00ED4CFF" w:rsidRPr="004F5487" w:rsidRDefault="00ED4CFF">
      <w:pPr>
        <w:rPr>
          <w:rFonts w:ascii="Calibri" w:eastAsia="Times New Roman" w:hAnsi="Calibri" w:cs="Arial"/>
          <w:lang w:val="es-ES_tradnl" w:eastAsia="zh-CN"/>
        </w:rPr>
      </w:pPr>
      <w:r w:rsidRPr="004F5487">
        <w:rPr>
          <w:rFonts w:ascii="Calibri" w:eastAsia="Times New Roman" w:hAnsi="Calibri" w:cs="Arial"/>
          <w:lang w:val="es-ES_tradnl" w:eastAsia="zh-CN"/>
        </w:rPr>
        <w:br w:type="page"/>
      </w:r>
    </w:p>
    <w:p w14:paraId="0B920A2E" w14:textId="77777777" w:rsidR="007C6549" w:rsidRPr="004F5487" w:rsidRDefault="007C6549">
      <w:pPr>
        <w:rPr>
          <w:rFonts w:ascii="Calibri" w:eastAsia="Times New Roman" w:hAnsi="Calibri" w:cs="Arial"/>
          <w:lang w:val="es-ES_tradnl" w:eastAsia="zh-CN"/>
        </w:rPr>
      </w:pPr>
    </w:p>
    <w:p w14:paraId="3570C8DC" w14:textId="77777777" w:rsidR="007C6549" w:rsidRPr="004F5487" w:rsidRDefault="00A51581">
      <w:pPr>
        <w:rPr>
          <w:rFonts w:ascii="Calibri" w:eastAsia="Times New Roman" w:hAnsi="Calibri" w:cs="Arial"/>
          <w:lang w:val="es-ES_tradnl" w:eastAsia="zh-CN"/>
        </w:rPr>
      </w:pPr>
      <w:r w:rsidRPr="004F5487">
        <w:rPr>
          <w:rFonts w:ascii="Calibri" w:eastAsia="Times New Roman" w:hAnsi="Calibri" w:cs="Arial"/>
          <w:noProof/>
          <w:lang w:val="es-ES_tradnl" w:eastAsia="zh-CN"/>
        </w:rPr>
        <mc:AlternateContent>
          <mc:Choice Requires="wps">
            <w:drawing>
              <wp:anchor distT="0" distB="0" distL="114300" distR="114300" simplePos="0" relativeHeight="251709440" behindDoc="0" locked="0" layoutInCell="1" allowOverlap="1" wp14:anchorId="47979A6E" wp14:editId="12CA55C5">
                <wp:simplePos x="0" y="0"/>
                <wp:positionH relativeFrom="column">
                  <wp:posOffset>-32657</wp:posOffset>
                </wp:positionH>
                <wp:positionV relativeFrom="paragraph">
                  <wp:posOffset>114208</wp:posOffset>
                </wp:positionV>
                <wp:extent cx="6365875" cy="4691743"/>
                <wp:effectExtent l="0" t="0" r="9525" b="7620"/>
                <wp:wrapNone/>
                <wp:docPr id="39" name="Text Box 39"/>
                <wp:cNvGraphicFramePr/>
                <a:graphic xmlns:a="http://schemas.openxmlformats.org/drawingml/2006/main">
                  <a:graphicData uri="http://schemas.microsoft.com/office/word/2010/wordprocessingShape">
                    <wps:wsp>
                      <wps:cNvSpPr txBox="1"/>
                      <wps:spPr>
                        <a:xfrm>
                          <a:off x="0" y="0"/>
                          <a:ext cx="6365875" cy="4691743"/>
                        </a:xfrm>
                        <a:prstGeom prst="rect">
                          <a:avLst/>
                        </a:prstGeom>
                        <a:solidFill>
                          <a:schemeClr val="lt1"/>
                        </a:solidFill>
                        <a:ln w="6350">
                          <a:solidFill>
                            <a:prstClr val="black"/>
                          </a:solidFill>
                        </a:ln>
                      </wps:spPr>
                      <wps:txbx>
                        <w:txbxContent>
                          <w:p w14:paraId="2FE2D478" w14:textId="77777777" w:rsidR="007C6549" w:rsidRPr="00130FBA" w:rsidRDefault="00A51581">
                            <w:pPr>
                              <w:pStyle w:val="Style1"/>
                              <w:jc w:val="center"/>
                              <w:rPr>
                                <w:rFonts w:eastAsia="Times New Roman"/>
                                <w:i/>
                                <w:iCs/>
                                <w:sz w:val="18"/>
                                <w:szCs w:val="18"/>
                                <w:lang w:val="es-ES"/>
                              </w:rPr>
                            </w:pPr>
                            <w:r>
                              <w:rPr>
                                <w:bCs/>
                                <w:i/>
                                <w:iCs/>
                                <w:lang w:val="es-ES"/>
                              </w:rPr>
                              <w:t>Antecedentes de la Semana de Vacunación en las Américas</w:t>
                            </w:r>
                          </w:p>
                          <w:p w14:paraId="2BFDC009" w14:textId="77777777" w:rsidR="007C6549" w:rsidRPr="00130FBA" w:rsidRDefault="007C6549">
                            <w:pPr>
                              <w:jc w:val="center"/>
                              <w:rPr>
                                <w:rFonts w:ascii="Calibri" w:eastAsia="Times New Roman" w:hAnsi="Calibri" w:cs="Arial"/>
                                <w:b/>
                                <w:i/>
                                <w:sz w:val="18"/>
                                <w:szCs w:val="18"/>
                                <w:u w:val="single"/>
                                <w:lang w:val="es-ES" w:eastAsia="zh-CN"/>
                              </w:rPr>
                            </w:pPr>
                          </w:p>
                          <w:p w14:paraId="40BCD4D6" w14:textId="3F55FBB6" w:rsidR="007C6549" w:rsidRPr="00130FBA" w:rsidRDefault="00482DBF" w:rsidP="00D96C61">
                            <w:pPr>
                              <w:jc w:val="both"/>
                              <w:rPr>
                                <w:rFonts w:ascii="Calibri" w:eastAsia="Times New Roman" w:hAnsi="Calibri" w:cs="Arial"/>
                                <w:sz w:val="18"/>
                                <w:szCs w:val="18"/>
                                <w:lang w:val="es-ES"/>
                              </w:rPr>
                            </w:pPr>
                            <w:r>
                              <w:rPr>
                                <w:lang w:val="es-ES"/>
                              </w:rPr>
                              <w:t xml:space="preserve">Puesta en marcha </w:t>
                            </w:r>
                            <w:r w:rsidR="00A51581">
                              <w:rPr>
                                <w:lang w:val="es-ES"/>
                              </w:rPr>
                              <w:t xml:space="preserve">originalmente en el 2003, </w:t>
                            </w:r>
                            <w:r w:rsidR="00ED4CFF">
                              <w:rPr>
                                <w:lang w:val="es-ES"/>
                              </w:rPr>
                              <w:t xml:space="preserve">la </w:t>
                            </w:r>
                            <w:r w:rsidR="00A51581">
                              <w:rPr>
                                <w:lang w:val="es-ES"/>
                              </w:rPr>
                              <w:t xml:space="preserve">SVA es una iniciativa anual respaldada por el Consejo Directivo de la OPS. La idea de la SVA fue propuesta por primera vez en el 2002 por los </w:t>
                            </w:r>
                            <w:r w:rsidR="00D96C61">
                              <w:rPr>
                                <w:lang w:val="es-ES"/>
                              </w:rPr>
                              <w:t>m</w:t>
                            </w:r>
                            <w:r w:rsidR="00A51581">
                              <w:rPr>
                                <w:lang w:val="es-ES"/>
                              </w:rPr>
                              <w:t xml:space="preserve">inistros de </w:t>
                            </w:r>
                            <w:r w:rsidR="00D96C61">
                              <w:rPr>
                                <w:lang w:val="es-ES"/>
                              </w:rPr>
                              <w:t>s</w:t>
                            </w:r>
                            <w:r w:rsidR="00A51581">
                              <w:rPr>
                                <w:lang w:val="es-ES"/>
                              </w:rPr>
                              <w:t xml:space="preserve">alud de la </w:t>
                            </w:r>
                            <w:r>
                              <w:rPr>
                                <w:lang w:val="es-ES"/>
                              </w:rPr>
                              <w:t>zona andina</w:t>
                            </w:r>
                            <w:r w:rsidR="00A51581">
                              <w:rPr>
                                <w:lang w:val="es-ES"/>
                              </w:rPr>
                              <w:t xml:space="preserve"> para proteger a la</w:t>
                            </w:r>
                            <w:r>
                              <w:rPr>
                                <w:lang w:val="es-ES"/>
                              </w:rPr>
                              <w:t xml:space="preserve"> Región de la</w:t>
                            </w:r>
                            <w:r w:rsidR="00A51581">
                              <w:rPr>
                                <w:lang w:val="es-ES"/>
                              </w:rPr>
                              <w:t>s Américas del resurgimiento del sarampión. Del 2003 al 2019, como resultado de las actividades realizadas en el marco de la SVA, más de 908</w:t>
                            </w:r>
                            <w:r>
                              <w:rPr>
                                <w:lang w:val="es-ES"/>
                              </w:rPr>
                              <w:t> </w:t>
                            </w:r>
                            <w:r w:rsidR="00A51581">
                              <w:rPr>
                                <w:lang w:val="es-ES"/>
                              </w:rPr>
                              <w:t xml:space="preserve">millones de personas fueron vacunadas contra una amplia variedad de enfermedades. La SVA también ha ayudado a destacar el trabajo esencial de los programas nacionales de inmunización y la importancia de la vacunación para el público en general; los países también utilizan cada vez más la iniciativa como una oportunidad para integrar otras intervenciones preventivas con las actividades de </w:t>
                            </w:r>
                            <w:r w:rsidR="00ED4CFF">
                              <w:rPr>
                                <w:lang w:val="es-ES"/>
                              </w:rPr>
                              <w:t>vacun</w:t>
                            </w:r>
                            <w:r w:rsidR="00A51581">
                              <w:rPr>
                                <w:lang w:val="es-ES"/>
                              </w:rPr>
                              <w:t>ación.</w:t>
                            </w:r>
                          </w:p>
                          <w:p w14:paraId="273DFF18" w14:textId="77777777" w:rsidR="007C6549" w:rsidRPr="00130FBA" w:rsidRDefault="007C6549">
                            <w:pPr>
                              <w:jc w:val="center"/>
                              <w:rPr>
                                <w:rFonts w:ascii="Calibri" w:eastAsia="Times New Roman" w:hAnsi="Calibri" w:cs="Arial"/>
                                <w:sz w:val="18"/>
                                <w:szCs w:val="18"/>
                                <w:lang w:val="es-ES" w:eastAsia="zh-CN"/>
                              </w:rPr>
                            </w:pPr>
                          </w:p>
                          <w:p w14:paraId="106FFE09" w14:textId="49A31FBF" w:rsidR="007C6549" w:rsidRPr="00130FBA" w:rsidRDefault="00A51581" w:rsidP="00D96C61">
                            <w:pPr>
                              <w:jc w:val="both"/>
                              <w:rPr>
                                <w:rFonts w:ascii="Calibri" w:eastAsia="Times New Roman" w:hAnsi="Calibri" w:cs="Arial"/>
                                <w:sz w:val="18"/>
                                <w:szCs w:val="18"/>
                                <w:lang w:val="es-ES"/>
                              </w:rPr>
                            </w:pPr>
                            <w:r>
                              <w:rPr>
                                <w:lang w:val="es-ES"/>
                              </w:rPr>
                              <w:t>Cada año, como parte de la SVA, más de 40 países y territorios de la</w:t>
                            </w:r>
                            <w:r w:rsidR="00482DBF">
                              <w:rPr>
                                <w:lang w:val="es-ES"/>
                              </w:rPr>
                              <w:t xml:space="preserve"> Región </w:t>
                            </w:r>
                            <w:r>
                              <w:rPr>
                                <w:lang w:val="es-ES"/>
                              </w:rPr>
                              <w:t>se reúnen para crear conciencia sobre la importancia de la inmunización y vacunar a su poblaci</w:t>
                            </w:r>
                            <w:r w:rsidR="00482DBF">
                              <w:rPr>
                                <w:lang w:val="es-ES"/>
                              </w:rPr>
                              <w:t>ón</w:t>
                            </w:r>
                            <w:r>
                              <w:rPr>
                                <w:lang w:val="es-ES"/>
                              </w:rPr>
                              <w:t>, haciendo un esfuerzo especial para llegar a las personas que quizá no tengan acceso regular a los servicios de salud, como los pueblos indígenas, los migrantes, la</w:t>
                            </w:r>
                            <w:r w:rsidR="00482DBF">
                              <w:rPr>
                                <w:lang w:val="es-ES"/>
                              </w:rPr>
                              <w:t xml:space="preserve"> población en zonas </w:t>
                            </w:r>
                            <w:r>
                              <w:rPr>
                                <w:lang w:val="es-ES"/>
                              </w:rPr>
                              <w:t>fronterizas y las personas que viven en las periferias urbanas.</w:t>
                            </w:r>
                          </w:p>
                          <w:p w14:paraId="3371493B" w14:textId="77777777" w:rsidR="007C6549" w:rsidRPr="00130FBA" w:rsidRDefault="007C6549">
                            <w:pPr>
                              <w:jc w:val="center"/>
                              <w:rPr>
                                <w:rFonts w:ascii="Calibri" w:eastAsia="Times New Roman" w:hAnsi="Calibri" w:cs="Arial"/>
                                <w:b/>
                                <w:sz w:val="18"/>
                                <w:szCs w:val="18"/>
                                <w:lang w:val="es-ES" w:eastAsia="zh-CN"/>
                              </w:rPr>
                            </w:pPr>
                          </w:p>
                          <w:p w14:paraId="1C132B7C" w14:textId="34A3170A" w:rsidR="007C6549" w:rsidRDefault="00A51581">
                            <w:pPr>
                              <w:pStyle w:val="Style1"/>
                              <w:jc w:val="center"/>
                              <w:rPr>
                                <w:bCs/>
                                <w:i/>
                                <w:iCs/>
                                <w:lang w:val="es-ES"/>
                              </w:rPr>
                            </w:pPr>
                            <w:r>
                              <w:rPr>
                                <w:bCs/>
                                <w:i/>
                                <w:iCs/>
                                <w:lang w:val="es-ES"/>
                              </w:rPr>
                              <w:t>Antecedentes de la Semana Mundial de la Inmunización</w:t>
                            </w:r>
                          </w:p>
                          <w:p w14:paraId="6FB7A46F" w14:textId="77777777" w:rsidR="00ED4CFF" w:rsidRPr="00130FBA" w:rsidRDefault="00ED4CFF">
                            <w:pPr>
                              <w:pStyle w:val="Style1"/>
                              <w:jc w:val="center"/>
                              <w:rPr>
                                <w:rFonts w:eastAsia="Times New Roman"/>
                                <w:i/>
                                <w:iCs/>
                                <w:sz w:val="18"/>
                                <w:szCs w:val="18"/>
                                <w:lang w:val="es-ES"/>
                              </w:rPr>
                            </w:pPr>
                          </w:p>
                          <w:p w14:paraId="2677FFBA" w14:textId="323B6680" w:rsidR="007C6549" w:rsidRPr="00130FBA" w:rsidRDefault="00A51581" w:rsidP="00D96C61">
                            <w:pPr>
                              <w:jc w:val="both"/>
                              <w:rPr>
                                <w:rFonts w:asciiTheme="minorHAnsi" w:eastAsia="Times New Roman" w:hAnsiTheme="minorHAnsi" w:cstheme="minorHAnsi"/>
                                <w:sz w:val="18"/>
                                <w:szCs w:val="18"/>
                                <w:lang w:val="es-ES"/>
                              </w:rPr>
                            </w:pPr>
                            <w:r>
                              <w:rPr>
                                <w:lang w:val="es-ES"/>
                              </w:rPr>
                              <w:t xml:space="preserve">Otras regiones de la Organización Mundial de la Salud (OMS) han </w:t>
                            </w:r>
                            <w:r w:rsidR="00482DBF">
                              <w:rPr>
                                <w:lang w:val="es-ES"/>
                              </w:rPr>
                              <w:t xml:space="preserve">puesto en marcha </w:t>
                            </w:r>
                            <w:r>
                              <w:rPr>
                                <w:lang w:val="es-ES"/>
                              </w:rPr>
                              <w:t xml:space="preserve">iniciativas similares a la semana de vacunación/inmunización, que culminaron con la creación de la Semana Mundial de la Inmunización en el 2012, la iniciativa </w:t>
                            </w:r>
                            <w:r w:rsidR="00482DBF">
                              <w:rPr>
                                <w:lang w:val="es-ES"/>
                              </w:rPr>
                              <w:t>mundial</w:t>
                            </w:r>
                            <w:r>
                              <w:rPr>
                                <w:lang w:val="es-ES"/>
                              </w:rPr>
                              <w:t xml:space="preserve"> que reúne todas las actividades que se realizan en este ámbito en el mundo.</w:t>
                            </w:r>
                          </w:p>
                          <w:p w14:paraId="2AF7C857" w14:textId="77777777" w:rsidR="00D96C61" w:rsidRDefault="00D96C61" w:rsidP="00D96C61">
                            <w:pPr>
                              <w:rPr>
                                <w:lang w:val="es-ES"/>
                              </w:rPr>
                            </w:pPr>
                          </w:p>
                          <w:p w14:paraId="649A4794" w14:textId="6981932B" w:rsidR="007C6549" w:rsidRPr="00130FBA" w:rsidRDefault="00A51581" w:rsidP="00D96C61">
                            <w:pPr>
                              <w:jc w:val="both"/>
                              <w:rPr>
                                <w:rFonts w:asciiTheme="minorHAnsi" w:eastAsia="Times New Roman" w:hAnsiTheme="minorHAnsi" w:cstheme="minorHAnsi"/>
                                <w:sz w:val="18"/>
                                <w:szCs w:val="18"/>
                                <w:lang w:val="es-ES"/>
                              </w:rPr>
                            </w:pPr>
                            <w:r>
                              <w:rPr>
                                <w:lang w:val="es-ES"/>
                              </w:rPr>
                              <w:t xml:space="preserve">Para más información sobre la Semana Mundial de la Inmunización, véase </w:t>
                            </w:r>
                            <w:hyperlink r:id="rId23" w:history="1">
                              <w:r w:rsidRPr="00ED4CFF">
                                <w:rPr>
                                  <w:rStyle w:val="Hyperlink"/>
                                  <w:lang w:val="es-ES"/>
                                </w:rPr>
                                <w:t>aquí</w:t>
                              </w:r>
                            </w:hyperlink>
                            <w:r>
                              <w:rPr>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79A6E" id="Text Box 39" o:spid="_x0000_s1035" type="#_x0000_t202" style="position:absolute;margin-left:-2.55pt;margin-top:9pt;width:501.25pt;height:36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" fillcolor="white [3201]" strokeweight=".5pt">
                <v:textbox>
                  <w:txbxContent>
                    <w:p w14:paraId="2FE2D478" w14:textId="77777777" w:rsidR="007C6549" w:rsidRPr="00130FBA" w:rsidRDefault="00A51581">
                      <w:pPr>
                        <w:pStyle w:val="Style1"/>
                        <w:jc w:val="center"/>
                        <w:rPr>
                          <w:rFonts w:eastAsia="Times New Roman"/>
                          <w:i/>
                          <w:iCs/>
                          <w:sz w:val="18"/>
                          <w:szCs w:val="18"/>
                          <w:lang w:val="es-ES"/>
                        </w:rPr>
                      </w:pPr>
                      <w:r>
                        <w:rPr>
                          <w:bCs/>
                          <w:i/>
                          <w:iCs/>
                          <w:lang w:val="es-ES"/>
                        </w:rPr>
                        <w:t>Antecedentes de la Semana de Vacunación en las Américas</w:t>
                      </w:r>
                    </w:p>
                    <w:p w14:paraId="2BFDC009" w14:textId="77777777" w:rsidR="007C6549" w:rsidRPr="00130FBA" w:rsidRDefault="007C6549">
                      <w:pPr>
                        <w:jc w:val="center"/>
                        <w:rPr>
                          <w:rFonts w:ascii="Calibri" w:eastAsia="Times New Roman" w:hAnsi="Calibri" w:cs="Arial"/>
                          <w:b/>
                          <w:i/>
                          <w:sz w:val="18"/>
                          <w:szCs w:val="18"/>
                          <w:u w:val="single"/>
                          <w:lang w:val="es-ES" w:eastAsia="zh-CN"/>
                        </w:rPr>
                      </w:pPr>
                    </w:p>
                    <w:p w14:paraId="40BCD4D6" w14:textId="3F55FBB6" w:rsidR="007C6549" w:rsidRPr="00130FBA" w:rsidRDefault="00482DBF" w:rsidP="00D96C61">
                      <w:pPr>
                        <w:jc w:val="both"/>
                        <w:rPr>
                          <w:rFonts w:ascii="Calibri" w:eastAsia="Times New Roman" w:hAnsi="Calibri" w:cs="Arial"/>
                          <w:sz w:val="18"/>
                          <w:szCs w:val="18"/>
                          <w:lang w:val="es-ES"/>
                        </w:rPr>
                      </w:pPr>
                      <w:r>
                        <w:rPr>
                          <w:lang w:val="es-ES"/>
                        </w:rPr>
                        <w:t xml:space="preserve">Puesta en marcha </w:t>
                      </w:r>
                      <w:r w:rsidR="00A51581">
                        <w:rPr>
                          <w:lang w:val="es-ES"/>
                        </w:rPr>
                        <w:t xml:space="preserve">originalmente en el 2003, </w:t>
                      </w:r>
                      <w:r w:rsidR="00ED4CFF">
                        <w:rPr>
                          <w:lang w:val="es-ES"/>
                        </w:rPr>
                        <w:t xml:space="preserve">la </w:t>
                      </w:r>
                      <w:r w:rsidR="00A51581">
                        <w:rPr>
                          <w:lang w:val="es-ES"/>
                        </w:rPr>
                        <w:t xml:space="preserve">SVA es una iniciativa anual respaldada por el Consejo Directivo de la OPS. La idea de la SVA fue propuesta por primera vez en el 2002 por los </w:t>
                      </w:r>
                      <w:r w:rsidR="00D96C61">
                        <w:rPr>
                          <w:lang w:val="es-ES"/>
                        </w:rPr>
                        <w:t>m</w:t>
                      </w:r>
                      <w:r w:rsidR="00A51581">
                        <w:rPr>
                          <w:lang w:val="es-ES"/>
                        </w:rPr>
                        <w:t xml:space="preserve">inistros de </w:t>
                      </w:r>
                      <w:r w:rsidR="00D96C61">
                        <w:rPr>
                          <w:lang w:val="es-ES"/>
                        </w:rPr>
                        <w:t>s</w:t>
                      </w:r>
                      <w:r w:rsidR="00A51581">
                        <w:rPr>
                          <w:lang w:val="es-ES"/>
                        </w:rPr>
                        <w:t xml:space="preserve">alud de la </w:t>
                      </w:r>
                      <w:r>
                        <w:rPr>
                          <w:lang w:val="es-ES"/>
                        </w:rPr>
                        <w:t>zona andina</w:t>
                      </w:r>
                      <w:r w:rsidR="00A51581">
                        <w:rPr>
                          <w:lang w:val="es-ES"/>
                        </w:rPr>
                        <w:t xml:space="preserve"> para proteger a la</w:t>
                      </w:r>
                      <w:r>
                        <w:rPr>
                          <w:lang w:val="es-ES"/>
                        </w:rPr>
                        <w:t xml:space="preserve"> Región de la</w:t>
                      </w:r>
                      <w:r w:rsidR="00A51581">
                        <w:rPr>
                          <w:lang w:val="es-ES"/>
                        </w:rPr>
                        <w:t>s Américas del resurgimiento del sarampión. Del 2003 al 2019, como resultado de las actividades realizadas en el marco de la SVA, más de 908</w:t>
                      </w:r>
                      <w:r>
                        <w:rPr>
                          <w:lang w:val="es-ES"/>
                        </w:rPr>
                        <w:t> </w:t>
                      </w:r>
                      <w:r w:rsidR="00A51581">
                        <w:rPr>
                          <w:lang w:val="es-ES"/>
                        </w:rPr>
                        <w:t xml:space="preserve">millones de personas fueron vacunadas contra una amplia variedad de enfermedades. La SVA también ha ayudado a destacar el trabajo esencial de los programas nacionales de inmunización y la importancia de la vacunación para el público en general; los países también utilizan cada vez más la iniciativa como una oportunidad para integrar otras intervenciones preventivas con las actividades de </w:t>
                      </w:r>
                      <w:r w:rsidR="00ED4CFF">
                        <w:rPr>
                          <w:lang w:val="es-ES"/>
                        </w:rPr>
                        <w:t>vacun</w:t>
                      </w:r>
                      <w:r w:rsidR="00A51581">
                        <w:rPr>
                          <w:lang w:val="es-ES"/>
                        </w:rPr>
                        <w:t>ación.</w:t>
                      </w:r>
                    </w:p>
                    <w:p w14:paraId="273DFF18" w14:textId="77777777" w:rsidR="007C6549" w:rsidRPr="00130FBA" w:rsidRDefault="007C6549">
                      <w:pPr>
                        <w:jc w:val="center"/>
                        <w:rPr>
                          <w:rFonts w:ascii="Calibri" w:eastAsia="Times New Roman" w:hAnsi="Calibri" w:cs="Arial"/>
                          <w:sz w:val="18"/>
                          <w:szCs w:val="18"/>
                          <w:lang w:val="es-ES" w:eastAsia="zh-CN"/>
                        </w:rPr>
                      </w:pPr>
                    </w:p>
                    <w:p w14:paraId="106FFE09" w14:textId="49A31FBF" w:rsidR="007C6549" w:rsidRPr="00130FBA" w:rsidRDefault="00A51581" w:rsidP="00D96C61">
                      <w:pPr>
                        <w:jc w:val="both"/>
                        <w:rPr>
                          <w:rFonts w:ascii="Calibri" w:eastAsia="Times New Roman" w:hAnsi="Calibri" w:cs="Arial"/>
                          <w:sz w:val="18"/>
                          <w:szCs w:val="18"/>
                          <w:lang w:val="es-ES"/>
                        </w:rPr>
                      </w:pPr>
                      <w:r>
                        <w:rPr>
                          <w:lang w:val="es-ES"/>
                        </w:rPr>
                        <w:t>Cada año, como parte de la SVA, más de 40 países y territorios de la</w:t>
                      </w:r>
                      <w:r w:rsidR="00482DBF">
                        <w:rPr>
                          <w:lang w:val="es-ES"/>
                        </w:rPr>
                        <w:t xml:space="preserve"> Región </w:t>
                      </w:r>
                      <w:r>
                        <w:rPr>
                          <w:lang w:val="es-ES"/>
                        </w:rPr>
                        <w:t>se reúnen para crear conciencia sobre la importancia de la inmunización y vacunar a su poblaci</w:t>
                      </w:r>
                      <w:r w:rsidR="00482DBF">
                        <w:rPr>
                          <w:lang w:val="es-ES"/>
                        </w:rPr>
                        <w:t>ón</w:t>
                      </w:r>
                      <w:r>
                        <w:rPr>
                          <w:lang w:val="es-ES"/>
                        </w:rPr>
                        <w:t>, haciendo un esfuerzo especial para llegar a las personas que quizá no tengan acceso regular a los servicios de salud, como los pueblos indígenas, los migrantes, la</w:t>
                      </w:r>
                      <w:r w:rsidR="00482DBF">
                        <w:rPr>
                          <w:lang w:val="es-ES"/>
                        </w:rPr>
                        <w:t xml:space="preserve"> población en zonas </w:t>
                      </w:r>
                      <w:r>
                        <w:rPr>
                          <w:lang w:val="es-ES"/>
                        </w:rPr>
                        <w:t>fronterizas y las personas que viven en las periferias urbanas.</w:t>
                      </w:r>
                    </w:p>
                    <w:p w14:paraId="3371493B" w14:textId="77777777" w:rsidR="007C6549" w:rsidRPr="00130FBA" w:rsidRDefault="007C6549">
                      <w:pPr>
                        <w:jc w:val="center"/>
                        <w:rPr>
                          <w:rFonts w:ascii="Calibri" w:eastAsia="Times New Roman" w:hAnsi="Calibri" w:cs="Arial"/>
                          <w:b/>
                          <w:sz w:val="18"/>
                          <w:szCs w:val="18"/>
                          <w:lang w:val="es-ES" w:eastAsia="zh-CN"/>
                        </w:rPr>
                      </w:pPr>
                    </w:p>
                    <w:p w14:paraId="1C132B7C" w14:textId="34A3170A" w:rsidR="007C6549" w:rsidRDefault="00A51581">
                      <w:pPr>
                        <w:pStyle w:val="Style1"/>
                        <w:jc w:val="center"/>
                        <w:rPr>
                          <w:bCs/>
                          <w:i/>
                          <w:iCs/>
                          <w:lang w:val="es-ES"/>
                        </w:rPr>
                      </w:pPr>
                      <w:r>
                        <w:rPr>
                          <w:bCs/>
                          <w:i/>
                          <w:iCs/>
                          <w:lang w:val="es-ES"/>
                        </w:rPr>
                        <w:t>Antecedentes de la Semana Mundial de la Inmunización</w:t>
                      </w:r>
                    </w:p>
                    <w:p w14:paraId="6FB7A46F" w14:textId="77777777" w:rsidR="00ED4CFF" w:rsidRPr="00130FBA" w:rsidRDefault="00ED4CFF">
                      <w:pPr>
                        <w:pStyle w:val="Style1"/>
                        <w:jc w:val="center"/>
                        <w:rPr>
                          <w:rFonts w:eastAsia="Times New Roman"/>
                          <w:i/>
                          <w:iCs/>
                          <w:sz w:val="18"/>
                          <w:szCs w:val="18"/>
                          <w:lang w:val="es-ES"/>
                        </w:rPr>
                      </w:pPr>
                    </w:p>
                    <w:p w14:paraId="2677FFBA" w14:textId="323B6680" w:rsidR="007C6549" w:rsidRPr="00130FBA" w:rsidRDefault="00A51581" w:rsidP="00D96C61">
                      <w:pPr>
                        <w:jc w:val="both"/>
                        <w:rPr>
                          <w:rFonts w:asciiTheme="minorHAnsi" w:eastAsia="Times New Roman" w:hAnsiTheme="minorHAnsi" w:cstheme="minorHAnsi"/>
                          <w:sz w:val="18"/>
                          <w:szCs w:val="18"/>
                          <w:lang w:val="es-ES"/>
                        </w:rPr>
                      </w:pPr>
                      <w:r>
                        <w:rPr>
                          <w:lang w:val="es-ES"/>
                        </w:rPr>
                        <w:t xml:space="preserve">Otras regiones de la Organización Mundial de la Salud (OMS) han </w:t>
                      </w:r>
                      <w:r w:rsidR="00482DBF">
                        <w:rPr>
                          <w:lang w:val="es-ES"/>
                        </w:rPr>
                        <w:t xml:space="preserve">puesto en marcha </w:t>
                      </w:r>
                      <w:r>
                        <w:rPr>
                          <w:lang w:val="es-ES"/>
                        </w:rPr>
                        <w:t xml:space="preserve">iniciativas similares a la semana de vacunación/inmunización, que culminaron con la creación de la Semana Mundial de la Inmunización en el 2012, la iniciativa </w:t>
                      </w:r>
                      <w:r w:rsidR="00482DBF">
                        <w:rPr>
                          <w:lang w:val="es-ES"/>
                        </w:rPr>
                        <w:t>mundial</w:t>
                      </w:r>
                      <w:r>
                        <w:rPr>
                          <w:lang w:val="es-ES"/>
                        </w:rPr>
                        <w:t xml:space="preserve"> que reúne todas las actividades que se realizan en este ámbito en el mundo.</w:t>
                      </w:r>
                    </w:p>
                    <w:p w14:paraId="2AF7C857" w14:textId="77777777" w:rsidR="00D96C61" w:rsidRDefault="00D96C61" w:rsidP="00D96C61">
                      <w:pPr>
                        <w:rPr>
                          <w:lang w:val="es-ES"/>
                        </w:rPr>
                      </w:pPr>
                    </w:p>
                    <w:p w14:paraId="649A4794" w14:textId="6981932B" w:rsidR="007C6549" w:rsidRPr="00130FBA" w:rsidRDefault="00A51581" w:rsidP="00D96C61">
                      <w:pPr>
                        <w:jc w:val="both"/>
                        <w:rPr>
                          <w:rFonts w:asciiTheme="minorHAnsi" w:eastAsia="Times New Roman" w:hAnsiTheme="minorHAnsi" w:cstheme="minorHAnsi"/>
                          <w:sz w:val="18"/>
                          <w:szCs w:val="18"/>
                          <w:lang w:val="es-ES"/>
                        </w:rPr>
                      </w:pPr>
                      <w:r>
                        <w:rPr>
                          <w:lang w:val="es-ES"/>
                        </w:rPr>
                        <w:t xml:space="preserve">Para más información sobre la Semana Mundial de la Inmunización, véase </w:t>
                      </w:r>
                      <w:hyperlink r:id="rId24" w:history="1">
                        <w:r w:rsidRPr="00ED4CFF">
                          <w:rPr>
                            <w:rStyle w:val="Hyperlink"/>
                            <w:lang w:val="es-ES"/>
                          </w:rPr>
                          <w:t>aquí</w:t>
                        </w:r>
                      </w:hyperlink>
                      <w:r>
                        <w:rPr>
                          <w:lang w:val="es-ES"/>
                        </w:rPr>
                        <w:t>.</w:t>
                      </w:r>
                    </w:p>
                  </w:txbxContent>
                </v:textbox>
              </v:shape>
            </w:pict>
          </mc:Fallback>
        </mc:AlternateContent>
      </w:r>
    </w:p>
    <w:p w14:paraId="42D67CAF" w14:textId="77777777" w:rsidR="007C6549" w:rsidRPr="004F5487" w:rsidRDefault="007C6549">
      <w:pPr>
        <w:rPr>
          <w:rFonts w:ascii="Calibri" w:eastAsia="Times New Roman" w:hAnsi="Calibri" w:cs="Arial"/>
          <w:lang w:val="es-ES_tradnl" w:eastAsia="zh-CN"/>
        </w:rPr>
      </w:pPr>
    </w:p>
    <w:p w14:paraId="397A1A78" w14:textId="77777777" w:rsidR="007C6549" w:rsidRPr="004F5487" w:rsidRDefault="007C6549">
      <w:pPr>
        <w:rPr>
          <w:rFonts w:ascii="Calibri" w:eastAsia="Times New Roman" w:hAnsi="Calibri" w:cs="Arial"/>
          <w:lang w:val="es-ES_tradnl" w:eastAsia="zh-CN"/>
        </w:rPr>
      </w:pPr>
    </w:p>
    <w:p w14:paraId="1C563FB8" w14:textId="77777777" w:rsidR="007C6549" w:rsidRPr="004F5487" w:rsidRDefault="007C6549">
      <w:pPr>
        <w:rPr>
          <w:rFonts w:ascii="Calibri" w:eastAsia="Times New Roman" w:hAnsi="Calibri" w:cs="Arial"/>
          <w:lang w:val="es-ES_tradnl" w:eastAsia="zh-CN"/>
        </w:rPr>
      </w:pPr>
    </w:p>
    <w:p w14:paraId="33D72C51" w14:textId="77777777" w:rsidR="007C6549" w:rsidRPr="004F5487" w:rsidRDefault="007C6549">
      <w:pPr>
        <w:rPr>
          <w:rFonts w:ascii="Calibri" w:eastAsia="Times New Roman" w:hAnsi="Calibri" w:cs="Arial"/>
          <w:lang w:val="es-ES_tradnl" w:eastAsia="zh-CN"/>
        </w:rPr>
      </w:pPr>
    </w:p>
    <w:p w14:paraId="60CBFB49" w14:textId="77777777" w:rsidR="007C6549" w:rsidRPr="004F5487" w:rsidRDefault="007C6549">
      <w:pPr>
        <w:rPr>
          <w:rFonts w:ascii="Calibri" w:eastAsia="Times New Roman" w:hAnsi="Calibri" w:cs="Arial"/>
          <w:lang w:val="es-ES_tradnl" w:eastAsia="zh-CN"/>
        </w:rPr>
      </w:pPr>
    </w:p>
    <w:p w14:paraId="0C7413E3" w14:textId="77777777" w:rsidR="007C6549" w:rsidRPr="004F5487" w:rsidRDefault="007C6549">
      <w:pPr>
        <w:rPr>
          <w:rFonts w:ascii="Calibri" w:eastAsia="Times New Roman" w:hAnsi="Calibri" w:cs="Arial"/>
          <w:lang w:val="es-ES_tradnl" w:eastAsia="zh-CN"/>
        </w:rPr>
      </w:pPr>
    </w:p>
    <w:p w14:paraId="5C2BA250" w14:textId="77777777" w:rsidR="007C6549" w:rsidRPr="004F5487" w:rsidRDefault="007C6549">
      <w:pPr>
        <w:rPr>
          <w:rFonts w:ascii="Calibri" w:eastAsia="Times New Roman" w:hAnsi="Calibri" w:cs="Arial"/>
          <w:lang w:val="es-ES_tradnl" w:eastAsia="zh-CN"/>
        </w:rPr>
      </w:pPr>
    </w:p>
    <w:p w14:paraId="10FEAF68" w14:textId="77777777" w:rsidR="007C6549" w:rsidRPr="004F5487" w:rsidRDefault="007C6549">
      <w:pPr>
        <w:rPr>
          <w:rFonts w:ascii="Calibri" w:eastAsia="Times New Roman" w:hAnsi="Calibri" w:cs="Arial"/>
          <w:lang w:val="es-ES_tradnl" w:eastAsia="zh-CN"/>
        </w:rPr>
      </w:pPr>
    </w:p>
    <w:p w14:paraId="159BE22E" w14:textId="77777777" w:rsidR="007C6549" w:rsidRPr="004F5487" w:rsidRDefault="007C6549">
      <w:pPr>
        <w:rPr>
          <w:rFonts w:ascii="Calibri" w:eastAsia="Times New Roman" w:hAnsi="Calibri" w:cs="Arial"/>
          <w:lang w:val="es-ES_tradnl" w:eastAsia="zh-CN"/>
        </w:rPr>
      </w:pPr>
    </w:p>
    <w:p w14:paraId="1840B76F" w14:textId="77777777" w:rsidR="007C6549" w:rsidRPr="004F5487" w:rsidRDefault="007C6549">
      <w:pPr>
        <w:rPr>
          <w:rFonts w:ascii="Calibri" w:eastAsia="Times New Roman" w:hAnsi="Calibri" w:cs="Arial"/>
          <w:lang w:val="es-ES_tradnl" w:eastAsia="zh-CN"/>
        </w:rPr>
      </w:pPr>
    </w:p>
    <w:p w14:paraId="05C9E40F" w14:textId="77777777" w:rsidR="007C6549" w:rsidRPr="004F5487" w:rsidRDefault="007C6549">
      <w:pPr>
        <w:rPr>
          <w:rFonts w:ascii="Calibri" w:eastAsia="Times New Roman" w:hAnsi="Calibri" w:cs="Arial"/>
          <w:lang w:val="es-ES_tradnl" w:eastAsia="zh-CN"/>
        </w:rPr>
      </w:pPr>
    </w:p>
    <w:p w14:paraId="43F70A4D" w14:textId="77530AFB" w:rsidR="00ED4CFF" w:rsidRPr="004F5487" w:rsidRDefault="00ED4CFF">
      <w:pPr>
        <w:rPr>
          <w:rFonts w:asciiTheme="majorHAnsi" w:eastAsiaTheme="majorEastAsia" w:hAnsiTheme="majorHAnsi" w:cstheme="majorBidi"/>
          <w:color w:val="C49A00" w:themeColor="accent1" w:themeShade="BF"/>
          <w:sz w:val="32"/>
          <w:szCs w:val="32"/>
          <w:lang w:val="es-ES_tradnl"/>
        </w:rPr>
      </w:pPr>
      <w:r w:rsidRPr="004F5487">
        <w:rPr>
          <w:lang w:val="es-ES_tradnl"/>
        </w:rPr>
        <w:br w:type="page"/>
      </w:r>
    </w:p>
    <w:p w14:paraId="47D92550" w14:textId="77777777" w:rsidR="00ED4CFF" w:rsidRPr="004F5487" w:rsidRDefault="00ED4CFF">
      <w:pPr>
        <w:pStyle w:val="Heading1"/>
        <w:rPr>
          <w:lang w:val="es-ES_tradnl"/>
        </w:rPr>
      </w:pPr>
    </w:p>
    <w:p w14:paraId="2D3ED8E9" w14:textId="52192E3E" w:rsidR="007C6549" w:rsidRPr="004F5487" w:rsidRDefault="00A51581">
      <w:pPr>
        <w:pStyle w:val="Heading1"/>
        <w:rPr>
          <w:rFonts w:eastAsia="Times New Roman"/>
          <w:lang w:val="es-ES_tradnl"/>
        </w:rPr>
      </w:pPr>
      <w:r w:rsidRPr="004F5487">
        <w:rPr>
          <w:lang w:val="es-ES_tradnl"/>
        </w:rPr>
        <w:t>Anexo 3</w:t>
      </w:r>
    </w:p>
    <w:p w14:paraId="5F1424BB" w14:textId="6222C9FC" w:rsidR="007C6549" w:rsidRPr="004F5487" w:rsidRDefault="008A46FC">
      <w:pPr>
        <w:pStyle w:val="Heading1"/>
        <w:jc w:val="center"/>
        <w:rPr>
          <w:rFonts w:eastAsia="Times New Roman"/>
          <w:b/>
          <w:bCs/>
          <w:lang w:val="es-ES_tradnl"/>
        </w:rPr>
      </w:pPr>
      <w:r w:rsidRPr="004F5487">
        <w:rPr>
          <w:b/>
          <w:bCs/>
          <w:lang w:val="es-ES_tradnl"/>
        </w:rPr>
        <w:t>LISTA DE REFERENCIA DE INDICADORES DE LA SVA</w:t>
      </w:r>
      <w:r w:rsidR="00A51581" w:rsidRPr="004F5487">
        <w:rPr>
          <w:rStyle w:val="FootnoteReference"/>
          <w:rFonts w:ascii="Calibri" w:hAnsi="Calibri" w:cs="Arial"/>
          <w:b/>
          <w:bCs/>
          <w:lang w:val="es-ES_tradnl" w:eastAsia="zh-CN"/>
        </w:rPr>
        <w:footnoteReference w:id="1"/>
      </w:r>
    </w:p>
    <w:p w14:paraId="22D1FBB8" w14:textId="77777777" w:rsidR="007C6549" w:rsidRPr="004F5487" w:rsidRDefault="007C6549">
      <w:pPr>
        <w:rPr>
          <w:rFonts w:ascii="Calibri" w:eastAsia="Times New Roman" w:hAnsi="Calibri" w:cs="Arial"/>
          <w:b/>
          <w:lang w:val="es-ES_tradnl" w:eastAsia="zh-CN"/>
        </w:rPr>
      </w:pPr>
    </w:p>
    <w:p w14:paraId="72BE4AA5" w14:textId="47D08984" w:rsidR="00A77EB0" w:rsidRPr="004F5487" w:rsidRDefault="00A51581" w:rsidP="00A77EB0">
      <w:pPr>
        <w:pBdr>
          <w:top w:val="single" w:sz="4" w:space="1" w:color="auto"/>
          <w:left w:val="single" w:sz="4" w:space="4" w:color="auto"/>
          <w:bottom w:val="single" w:sz="4" w:space="1" w:color="auto"/>
          <w:right w:val="single" w:sz="4" w:space="4" w:color="auto"/>
        </w:pBdr>
        <w:shd w:val="clear" w:color="auto" w:fill="BFBFBF"/>
        <w:ind w:left="360" w:hanging="360"/>
        <w:rPr>
          <w:b/>
          <w:bCs/>
          <w:lang w:val="es-ES_tradnl"/>
        </w:rPr>
      </w:pPr>
      <w:r w:rsidRPr="004F5487">
        <w:rPr>
          <w:b/>
          <w:bCs/>
          <w:lang w:val="es-ES_tradnl"/>
        </w:rPr>
        <w:t xml:space="preserve">Indicadores para intensificar la vacunación en zonas </w:t>
      </w:r>
      <w:r w:rsidR="00482DBF" w:rsidRPr="004F5487">
        <w:rPr>
          <w:b/>
          <w:bCs/>
          <w:lang w:val="es-ES_tradnl"/>
        </w:rPr>
        <w:t>en</w:t>
      </w:r>
      <w:r w:rsidRPr="004F5487">
        <w:rPr>
          <w:b/>
          <w:bCs/>
          <w:lang w:val="es-ES_tradnl"/>
        </w:rPr>
        <w:t xml:space="preserve"> riesgo</w:t>
      </w:r>
    </w:p>
    <w:p w14:paraId="1587F9BF" w14:textId="2B34EEA1"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Número y porcentaje de niños de 1 a 4 años de edad que recibieron su primera, segunda y tercera dosis de DTP</w:t>
      </w:r>
      <w:r w:rsidR="00F7216B" w:rsidRPr="004F5487">
        <w:rPr>
          <w:lang w:val="es-ES_tradnl"/>
        </w:rPr>
        <w:t xml:space="preserve"> o </w:t>
      </w:r>
      <w:r w:rsidR="00482DBF" w:rsidRPr="004F5487">
        <w:rPr>
          <w:lang w:val="es-ES_tradnl"/>
        </w:rPr>
        <w:t xml:space="preserve">pentavalente </w:t>
      </w:r>
      <w:r w:rsidRPr="004F5487">
        <w:rPr>
          <w:lang w:val="es-ES_tradnl"/>
        </w:rPr>
        <w:t xml:space="preserve">(para medir 0 dosis, </w:t>
      </w:r>
      <w:r w:rsidR="00482DBF" w:rsidRPr="004F5487">
        <w:rPr>
          <w:lang w:val="es-ES_tradnl"/>
        </w:rPr>
        <w:t xml:space="preserve">esquema </w:t>
      </w:r>
      <w:r w:rsidRPr="004F5487">
        <w:rPr>
          <w:lang w:val="es-ES_tradnl"/>
        </w:rPr>
        <w:t>incomplet</w:t>
      </w:r>
      <w:r w:rsidR="00482DBF" w:rsidRPr="004F5487">
        <w:rPr>
          <w:lang w:val="es-ES_tradnl"/>
        </w:rPr>
        <w:t>o</w:t>
      </w:r>
      <w:r w:rsidR="009A2FC1" w:rsidRPr="004F5487">
        <w:rPr>
          <w:lang w:val="es-ES_tradnl"/>
        </w:rPr>
        <w:t xml:space="preserve"> </w:t>
      </w:r>
      <w:r w:rsidRPr="004F5487">
        <w:rPr>
          <w:lang w:val="es-ES_tradnl"/>
        </w:rPr>
        <w:t xml:space="preserve">y </w:t>
      </w:r>
      <w:r w:rsidR="00482DBF" w:rsidRPr="004F5487">
        <w:rPr>
          <w:lang w:val="es-ES_tradnl"/>
        </w:rPr>
        <w:t xml:space="preserve">esquema </w:t>
      </w:r>
      <w:r w:rsidRPr="004F5487">
        <w:rPr>
          <w:lang w:val="es-ES_tradnl"/>
        </w:rPr>
        <w:t>complet</w:t>
      </w:r>
      <w:r w:rsidR="00482DBF" w:rsidRPr="004F5487">
        <w:rPr>
          <w:lang w:val="es-ES_tradnl"/>
        </w:rPr>
        <w:t>o</w:t>
      </w:r>
      <w:r w:rsidRPr="004F5487">
        <w:rPr>
          <w:lang w:val="es-ES_tradnl"/>
        </w:rPr>
        <w:t>)</w:t>
      </w:r>
      <w:r w:rsidR="0080186E" w:rsidRPr="004F5487">
        <w:rPr>
          <w:lang w:val="es-ES_tradnl"/>
        </w:rPr>
        <w:t>.</w:t>
      </w:r>
    </w:p>
    <w:p w14:paraId="1C84E40A" w14:textId="12F35938"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Número y porcentaje de mujeres en edad </w:t>
      </w:r>
      <w:r w:rsidR="00482DBF" w:rsidRPr="004F5487">
        <w:rPr>
          <w:lang w:val="es-ES_tradnl"/>
        </w:rPr>
        <w:t>reproductiva</w:t>
      </w:r>
      <w:r w:rsidRPr="004F5487">
        <w:rPr>
          <w:lang w:val="es-ES_tradnl"/>
        </w:rPr>
        <w:t xml:space="preserve"> que fueron vacunadas con la primera dosis de la vacuna Td en municipios en riesgo</w:t>
      </w:r>
      <w:r w:rsidR="0080186E" w:rsidRPr="004F5487">
        <w:rPr>
          <w:lang w:val="es-ES_tradnl"/>
        </w:rPr>
        <w:t>.</w:t>
      </w:r>
    </w:p>
    <w:p w14:paraId="312D0A55" w14:textId="1CB26A46"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Porcentaje de municipios con planes para una segunda y tercera ronda de vacunación para completar los esquemas después de la SVA</w:t>
      </w:r>
      <w:r w:rsidR="0080186E" w:rsidRPr="004F5487">
        <w:rPr>
          <w:lang w:val="es-ES_tradnl"/>
        </w:rPr>
        <w:t>.</w:t>
      </w:r>
    </w:p>
    <w:p w14:paraId="27F22949" w14:textId="03A3CA5D"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Número de trabajadores de la salud que participaron en las actividades de divulgación de la SVA</w:t>
      </w:r>
      <w:r w:rsidR="0080186E" w:rsidRPr="004F5487">
        <w:rPr>
          <w:lang w:val="es-ES_tradnl"/>
        </w:rPr>
        <w:t>.</w:t>
      </w:r>
    </w:p>
    <w:p w14:paraId="10269729" w14:textId="3D96F779" w:rsidR="007C6549" w:rsidRPr="004F5487" w:rsidRDefault="00A51581" w:rsidP="009A2FC1">
      <w:pPr>
        <w:pStyle w:val="ListParagraph"/>
        <w:numPr>
          <w:ilvl w:val="0"/>
          <w:numId w:val="45"/>
        </w:numPr>
        <w:ind w:left="360" w:hanging="270"/>
        <w:contextualSpacing/>
        <w:jc w:val="both"/>
        <w:rPr>
          <w:rFonts w:ascii="Calibri" w:eastAsia="Times New Roman" w:hAnsi="Calibri" w:cs="Arial"/>
          <w:lang w:val="es-ES_tradnl"/>
        </w:rPr>
      </w:pPr>
      <w:r w:rsidRPr="004F5487">
        <w:rPr>
          <w:lang w:val="es-ES_tradnl"/>
        </w:rPr>
        <w:t>Número de personas indígena</w:t>
      </w:r>
      <w:r w:rsidR="009A2FC1" w:rsidRPr="004F5487">
        <w:rPr>
          <w:lang w:val="es-ES_tradnl"/>
        </w:rPr>
        <w:t>s</w:t>
      </w:r>
      <w:r w:rsidRPr="004F5487">
        <w:rPr>
          <w:lang w:val="es-ES_tradnl"/>
        </w:rPr>
        <w:t xml:space="preserve"> y afrodescendientes vacunadas durante la SVA</w:t>
      </w:r>
      <w:r w:rsidR="0080186E" w:rsidRPr="004F5487">
        <w:rPr>
          <w:lang w:val="es-ES_tradnl"/>
        </w:rPr>
        <w:t>.</w:t>
      </w:r>
    </w:p>
    <w:p w14:paraId="3381B7DE" w14:textId="77777777" w:rsidR="007C6549" w:rsidRPr="004F5487" w:rsidRDefault="007C6549" w:rsidP="009A2FC1">
      <w:pPr>
        <w:pStyle w:val="ListParagraph"/>
        <w:jc w:val="both"/>
        <w:rPr>
          <w:rFonts w:ascii="Calibri" w:eastAsia="Times New Roman" w:hAnsi="Calibri" w:cs="Arial"/>
          <w:lang w:val="es-ES_tradnl" w:eastAsia="zh-CN"/>
        </w:rPr>
      </w:pPr>
    </w:p>
    <w:p w14:paraId="12778D6D" w14:textId="77777777" w:rsidR="007C6549" w:rsidRPr="004F5487" w:rsidRDefault="00A51581">
      <w:pPr>
        <w:pBdr>
          <w:top w:val="single" w:sz="4" w:space="1" w:color="auto"/>
          <w:left w:val="single" w:sz="4" w:space="4" w:color="auto"/>
          <w:bottom w:val="single" w:sz="4" w:space="1" w:color="auto"/>
          <w:right w:val="single" w:sz="4" w:space="4" w:color="auto"/>
        </w:pBdr>
        <w:shd w:val="clear" w:color="auto" w:fill="BFBFBF"/>
        <w:rPr>
          <w:rFonts w:ascii="Calibri" w:eastAsia="Times New Roman" w:hAnsi="Calibri" w:cs="Arial"/>
          <w:b/>
          <w:lang w:val="es-ES_tradnl"/>
        </w:rPr>
      </w:pPr>
      <w:r w:rsidRPr="004F5487">
        <w:rPr>
          <w:b/>
          <w:bCs/>
          <w:lang w:val="es-ES_tradnl"/>
        </w:rPr>
        <w:t>Indicadores de vacunación en municipios de alto riesgo</w:t>
      </w:r>
    </w:p>
    <w:p w14:paraId="3D07C09F" w14:textId="5341FE5B" w:rsidR="007C6549" w:rsidRPr="004F5487" w:rsidRDefault="00A51581" w:rsidP="009A2FC1">
      <w:pPr>
        <w:pStyle w:val="ListParagraph"/>
        <w:numPr>
          <w:ilvl w:val="0"/>
          <w:numId w:val="46"/>
        </w:numPr>
        <w:spacing w:after="120"/>
        <w:ind w:left="360" w:hanging="270"/>
        <w:jc w:val="both"/>
        <w:rPr>
          <w:rFonts w:ascii="Calibri" w:eastAsia="Times New Roman" w:hAnsi="Calibri" w:cs="Arial"/>
          <w:lang w:val="es-ES_tradnl"/>
        </w:rPr>
      </w:pPr>
      <w:r w:rsidRPr="004F5487">
        <w:rPr>
          <w:lang w:val="es-ES_tradnl"/>
        </w:rPr>
        <w:t>Número de municipios en riesgo (o nomenclatura correspondiente</w:t>
      </w:r>
      <w:r w:rsidR="0080186E" w:rsidRPr="004F5487">
        <w:rPr>
          <w:lang w:val="es-ES_tradnl"/>
        </w:rPr>
        <w:t xml:space="preserve"> del país</w:t>
      </w:r>
      <w:r w:rsidRPr="004F5487">
        <w:rPr>
          <w:lang w:val="es-ES_tradnl"/>
        </w:rPr>
        <w:t xml:space="preserve">) </w:t>
      </w:r>
      <w:r w:rsidR="00D96C61" w:rsidRPr="004F5487">
        <w:rPr>
          <w:lang w:val="es-ES_tradnl"/>
        </w:rPr>
        <w:t xml:space="preserve">que vacunan </w:t>
      </w:r>
      <w:r w:rsidR="00A77EB0" w:rsidRPr="004F5487">
        <w:rPr>
          <w:lang w:val="es-ES_tradnl"/>
        </w:rPr>
        <w:t xml:space="preserve">y </w:t>
      </w:r>
      <w:r w:rsidRPr="004F5487">
        <w:rPr>
          <w:lang w:val="es-ES_tradnl"/>
        </w:rPr>
        <w:t>donde viven poblaciones indígenas y afrodescendientes.</w:t>
      </w:r>
    </w:p>
    <w:p w14:paraId="6D757265" w14:textId="77777777" w:rsidR="007C6549" w:rsidRPr="004F5487" w:rsidRDefault="00A51581" w:rsidP="009A2FC1">
      <w:pPr>
        <w:pStyle w:val="ListParagraph"/>
        <w:numPr>
          <w:ilvl w:val="0"/>
          <w:numId w:val="46"/>
        </w:numPr>
        <w:ind w:left="360" w:hanging="270"/>
        <w:contextualSpacing/>
        <w:jc w:val="both"/>
        <w:rPr>
          <w:rFonts w:ascii="Calibri" w:eastAsia="Times New Roman" w:hAnsi="Calibri" w:cs="Arial"/>
          <w:lang w:val="es-ES_tradnl"/>
        </w:rPr>
      </w:pPr>
      <w:r w:rsidRPr="004F5487">
        <w:rPr>
          <w:lang w:val="es-ES_tradnl"/>
        </w:rPr>
        <w:t>Número de municipios fronterizos en riesgo que participan en programas de vacunación.</w:t>
      </w:r>
    </w:p>
    <w:p w14:paraId="4DB27657" w14:textId="77777777" w:rsidR="007C6549" w:rsidRPr="004F5487" w:rsidRDefault="007C6549">
      <w:pPr>
        <w:spacing w:after="200"/>
        <w:ind w:left="360"/>
        <w:rPr>
          <w:rFonts w:ascii="Calibri" w:eastAsia="Times New Roman" w:hAnsi="Calibri" w:cs="Arial"/>
          <w:bCs/>
          <w:sz w:val="10"/>
          <w:szCs w:val="10"/>
          <w:lang w:val="es-ES_tradnl" w:eastAsia="zh-CN"/>
        </w:rPr>
      </w:pPr>
    </w:p>
    <w:p w14:paraId="5272C5F0" w14:textId="77777777" w:rsidR="007C6549" w:rsidRPr="004F5487" w:rsidRDefault="00A51581">
      <w:pPr>
        <w:pBdr>
          <w:top w:val="single" w:sz="4" w:space="1" w:color="auto"/>
          <w:left w:val="single" w:sz="4" w:space="4" w:color="auto"/>
          <w:bottom w:val="single" w:sz="4" w:space="1" w:color="auto"/>
          <w:right w:val="single" w:sz="4" w:space="4" w:color="auto"/>
        </w:pBdr>
        <w:shd w:val="clear" w:color="auto" w:fill="BFBFBF"/>
        <w:rPr>
          <w:rFonts w:ascii="Calibri" w:eastAsia="Times New Roman" w:hAnsi="Calibri" w:cs="Arial"/>
          <w:b/>
          <w:lang w:val="es-ES_tradnl"/>
        </w:rPr>
      </w:pPr>
      <w:r w:rsidRPr="004F5487">
        <w:rPr>
          <w:b/>
          <w:bCs/>
          <w:lang w:val="es-ES_tradnl"/>
        </w:rPr>
        <w:t>Indicadores para campañas extramuros específicas</w:t>
      </w:r>
    </w:p>
    <w:p w14:paraId="18207C54" w14:textId="26288296"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Porcentaje de </w:t>
      </w:r>
      <w:r w:rsidR="0080186E" w:rsidRPr="004F5487">
        <w:rPr>
          <w:lang w:val="es-ES_tradnl"/>
        </w:rPr>
        <w:t xml:space="preserve">monitoreo rápido de la cobertura </w:t>
      </w:r>
      <w:r w:rsidRPr="004F5487">
        <w:rPr>
          <w:lang w:val="es-ES_tradnl"/>
        </w:rPr>
        <w:t>(MRC) en el que la cobertura de vacunación para (sarampión-rubéola, polio u otra vacuna) es inferior al 95%</w:t>
      </w:r>
      <w:r w:rsidR="0080186E" w:rsidRPr="004F5487">
        <w:rPr>
          <w:lang w:val="es-ES_tradnl"/>
        </w:rPr>
        <w:t>.</w:t>
      </w:r>
    </w:p>
    <w:p w14:paraId="314E6AD3" w14:textId="77777777" w:rsidR="007C6549" w:rsidRPr="004F5487" w:rsidRDefault="00A51581">
      <w:pPr>
        <w:pBdr>
          <w:top w:val="single" w:sz="4" w:space="1" w:color="auto"/>
          <w:left w:val="single" w:sz="4" w:space="4" w:color="auto"/>
          <w:bottom w:val="single" w:sz="4" w:space="1" w:color="auto"/>
          <w:right w:val="single" w:sz="4" w:space="4" w:color="auto"/>
        </w:pBdr>
        <w:shd w:val="clear" w:color="auto" w:fill="BFBFBF"/>
        <w:rPr>
          <w:rFonts w:ascii="Calibri" w:eastAsia="Times New Roman" w:hAnsi="Calibri" w:cs="Arial"/>
          <w:b/>
          <w:lang w:val="es-ES_tradnl"/>
        </w:rPr>
      </w:pPr>
      <w:r w:rsidRPr="004F5487">
        <w:rPr>
          <w:b/>
          <w:bCs/>
          <w:lang w:val="es-ES_tradnl"/>
        </w:rPr>
        <w:t>Indicadores de vigilancia</w:t>
      </w:r>
    </w:p>
    <w:p w14:paraId="40CB94E8" w14:textId="381710A1" w:rsidR="007C6549" w:rsidRPr="004F5487" w:rsidRDefault="00A51581" w:rsidP="0039434B">
      <w:pPr>
        <w:numPr>
          <w:ilvl w:val="0"/>
          <w:numId w:val="29"/>
        </w:numPr>
        <w:spacing w:after="200"/>
        <w:ind w:hanging="270"/>
        <w:jc w:val="both"/>
        <w:rPr>
          <w:rFonts w:ascii="Calibri" w:eastAsia="Times New Roman" w:hAnsi="Calibri" w:cs="Arial"/>
          <w:lang w:val="es-ES_tradnl" w:eastAsia="zh-CN"/>
        </w:rPr>
      </w:pPr>
      <w:r w:rsidRPr="004F5487">
        <w:rPr>
          <w:lang w:val="es-ES_tradnl"/>
        </w:rPr>
        <w:t>Número de casos presuntos de sarampión/rubéola y parálisis flácida aguda (PFA) que se detectaron mediante búsqueda activa en la comunidad y que ya eran conocidos por el sistema.</w:t>
      </w:r>
    </w:p>
    <w:p w14:paraId="5D1C71EE" w14:textId="77777777" w:rsidR="007C6549" w:rsidRPr="004F5487" w:rsidRDefault="00A51581">
      <w:pPr>
        <w:pBdr>
          <w:top w:val="single" w:sz="4" w:space="1" w:color="auto"/>
          <w:left w:val="single" w:sz="4" w:space="4" w:color="auto"/>
          <w:bottom w:val="single" w:sz="4" w:space="1" w:color="auto"/>
          <w:right w:val="single" w:sz="4" w:space="4" w:color="auto"/>
        </w:pBdr>
        <w:shd w:val="clear" w:color="auto" w:fill="BFBFBF"/>
        <w:rPr>
          <w:rFonts w:ascii="Calibri" w:eastAsia="Times New Roman" w:hAnsi="Calibri" w:cs="Arial"/>
          <w:b/>
          <w:lang w:val="es-ES_tradnl"/>
        </w:rPr>
      </w:pPr>
      <w:r w:rsidRPr="004F5487">
        <w:rPr>
          <w:b/>
          <w:bCs/>
          <w:lang w:val="es-ES_tradnl"/>
        </w:rPr>
        <w:t>Indicadores de prioridad política</w:t>
      </w:r>
    </w:p>
    <w:p w14:paraId="274B95A6" w14:textId="23A91310"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Número de autoridades que participaron en los eventos </w:t>
      </w:r>
      <w:r w:rsidR="0080186E" w:rsidRPr="004F5487">
        <w:rPr>
          <w:lang w:val="es-ES_tradnl"/>
        </w:rPr>
        <w:t>inaugurales</w:t>
      </w:r>
      <w:r w:rsidRPr="004F5487">
        <w:rPr>
          <w:lang w:val="es-ES_tradnl"/>
        </w:rPr>
        <w:t xml:space="preserve"> (</w:t>
      </w:r>
      <w:r w:rsidR="0080186E" w:rsidRPr="004F5487">
        <w:rPr>
          <w:lang w:val="es-ES_tradnl"/>
        </w:rPr>
        <w:t xml:space="preserve">locales, </w:t>
      </w:r>
      <w:r w:rsidRPr="004F5487">
        <w:rPr>
          <w:lang w:val="es-ES_tradnl"/>
        </w:rPr>
        <w:t xml:space="preserve">nacionales, regionales o </w:t>
      </w:r>
      <w:r w:rsidR="0080186E" w:rsidRPr="004F5487">
        <w:rPr>
          <w:lang w:val="es-ES_tradnl"/>
        </w:rPr>
        <w:t>internacionales</w:t>
      </w:r>
      <w:r w:rsidRPr="004F5487">
        <w:rPr>
          <w:lang w:val="es-ES_tradnl"/>
        </w:rPr>
        <w:t>)</w:t>
      </w:r>
      <w:r w:rsidR="0080186E" w:rsidRPr="004F5487">
        <w:rPr>
          <w:lang w:val="es-ES_tradnl"/>
        </w:rPr>
        <w:t>.</w:t>
      </w:r>
    </w:p>
    <w:p w14:paraId="19B8C125" w14:textId="77777777" w:rsidR="007C6549" w:rsidRPr="004F5487" w:rsidRDefault="00A51581">
      <w:pPr>
        <w:pBdr>
          <w:top w:val="single" w:sz="4" w:space="1" w:color="auto"/>
          <w:left w:val="single" w:sz="4" w:space="4" w:color="auto"/>
          <w:bottom w:val="single" w:sz="4" w:space="1" w:color="auto"/>
          <w:right w:val="single" w:sz="4" w:space="4" w:color="auto"/>
        </w:pBdr>
        <w:shd w:val="clear" w:color="auto" w:fill="BFBFBF"/>
        <w:rPr>
          <w:rFonts w:ascii="Calibri" w:eastAsia="Times New Roman" w:hAnsi="Calibri" w:cs="Arial"/>
          <w:b/>
          <w:bCs/>
          <w:lang w:val="es-ES_tradnl"/>
        </w:rPr>
      </w:pPr>
      <w:r w:rsidRPr="004F5487">
        <w:rPr>
          <w:b/>
          <w:bCs/>
          <w:lang w:val="es-ES_tradnl"/>
        </w:rPr>
        <w:t>Indicadores de capacitación</w:t>
      </w:r>
    </w:p>
    <w:p w14:paraId="5FD678FD" w14:textId="284D2109"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Número de foros, seminarios o conferencias celebrados durante la SVA</w:t>
      </w:r>
      <w:r w:rsidR="0080186E" w:rsidRPr="004F5487">
        <w:rPr>
          <w:lang w:val="es-ES_tradnl"/>
        </w:rPr>
        <w:t>.</w:t>
      </w:r>
    </w:p>
    <w:p w14:paraId="250CB4F7" w14:textId="31F9100A" w:rsidR="007C6549" w:rsidRPr="004F5487" w:rsidRDefault="00A51581" w:rsidP="00A77EB0">
      <w:pPr>
        <w:numPr>
          <w:ilvl w:val="0"/>
          <w:numId w:val="29"/>
        </w:numPr>
        <w:spacing w:after="200"/>
        <w:ind w:hanging="270"/>
        <w:jc w:val="both"/>
        <w:rPr>
          <w:rFonts w:ascii="Calibri" w:eastAsia="Times New Roman" w:hAnsi="Calibri" w:cs="Arial"/>
          <w:bCs/>
          <w:lang w:val="es-ES_tradnl"/>
        </w:rPr>
      </w:pPr>
      <w:r w:rsidRPr="004F5487">
        <w:rPr>
          <w:lang w:val="es-ES_tradnl"/>
        </w:rPr>
        <w:t>Número de trabajadores de la salud que recibieron capacitación durante la SVA</w:t>
      </w:r>
      <w:r w:rsidR="0080186E" w:rsidRPr="004F5487">
        <w:rPr>
          <w:lang w:val="es-ES_tradnl"/>
        </w:rPr>
        <w:t>.</w:t>
      </w:r>
    </w:p>
    <w:p w14:paraId="73872DDC" w14:textId="63524F2D" w:rsidR="007C6549" w:rsidRPr="004F5487" w:rsidRDefault="00A51581">
      <w:pPr>
        <w:pBdr>
          <w:top w:val="single" w:sz="4" w:space="1" w:color="auto"/>
          <w:left w:val="single" w:sz="4" w:space="4" w:color="auto"/>
          <w:bottom w:val="single" w:sz="4" w:space="1" w:color="auto"/>
          <w:right w:val="single" w:sz="4" w:space="4" w:color="auto"/>
        </w:pBdr>
        <w:shd w:val="clear" w:color="auto" w:fill="BFBFBF"/>
        <w:rPr>
          <w:rFonts w:ascii="Calibri" w:eastAsia="Times New Roman" w:hAnsi="Calibri" w:cs="Arial"/>
          <w:b/>
          <w:bCs/>
          <w:lang w:val="es-ES_tradnl"/>
        </w:rPr>
      </w:pPr>
      <w:r w:rsidRPr="004F5487">
        <w:rPr>
          <w:b/>
          <w:bCs/>
          <w:lang w:val="es-ES_tradnl"/>
        </w:rPr>
        <w:t>Indicadores de difusión y medios</w:t>
      </w:r>
      <w:r w:rsidR="00A77EB0" w:rsidRPr="004F5487">
        <w:rPr>
          <w:b/>
          <w:bCs/>
          <w:lang w:val="es-ES_tradnl"/>
        </w:rPr>
        <w:t xml:space="preserve"> de información</w:t>
      </w:r>
    </w:p>
    <w:p w14:paraId="23F751BA" w14:textId="782CFED6"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Porcentaje de personas entrevistadas en </w:t>
      </w:r>
      <w:r w:rsidR="0080186E" w:rsidRPr="004F5487">
        <w:rPr>
          <w:lang w:val="es-ES_tradnl"/>
        </w:rPr>
        <w:t>zonas</w:t>
      </w:r>
      <w:r w:rsidRPr="004F5487">
        <w:rPr>
          <w:lang w:val="es-ES_tradnl"/>
        </w:rPr>
        <w:t xml:space="preserve"> previamente seleccionadas que están al tanto de la SVA</w:t>
      </w:r>
      <w:r w:rsidR="0080186E" w:rsidRPr="004F5487">
        <w:rPr>
          <w:lang w:val="es-ES_tradnl"/>
        </w:rPr>
        <w:t>.</w:t>
      </w:r>
    </w:p>
    <w:p w14:paraId="62070956" w14:textId="71395039"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Número de trabajadores de la salud capacitados sobre las metas y objetivos de la SVA</w:t>
      </w:r>
      <w:r w:rsidR="0080186E" w:rsidRPr="004F5487">
        <w:rPr>
          <w:lang w:val="es-ES_tradnl"/>
        </w:rPr>
        <w:t>.</w:t>
      </w:r>
    </w:p>
    <w:p w14:paraId="42FE0DFF" w14:textId="1D491EFD"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Número de anuncios de televisión sobre la SVA que se transmitieron en canales de televisión </w:t>
      </w:r>
      <w:r w:rsidR="0080186E" w:rsidRPr="004F5487">
        <w:rPr>
          <w:lang w:val="es-ES_tradnl"/>
        </w:rPr>
        <w:t xml:space="preserve">locales o </w:t>
      </w:r>
      <w:r w:rsidRPr="004F5487">
        <w:rPr>
          <w:lang w:val="es-ES_tradnl"/>
        </w:rPr>
        <w:t>nacionales</w:t>
      </w:r>
      <w:r w:rsidR="0080186E" w:rsidRPr="004F5487">
        <w:rPr>
          <w:lang w:val="es-ES_tradnl"/>
        </w:rPr>
        <w:t>.</w:t>
      </w:r>
    </w:p>
    <w:p w14:paraId="276BBCBD" w14:textId="4DE45727"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Número de anuncios de radio que se reprodujeron en estaciones </w:t>
      </w:r>
      <w:r w:rsidR="0080186E" w:rsidRPr="004F5487">
        <w:rPr>
          <w:lang w:val="es-ES_tradnl"/>
        </w:rPr>
        <w:t>locales o nacionales.</w:t>
      </w:r>
    </w:p>
    <w:p w14:paraId="6B3474FA" w14:textId="009853CF"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Cantidad de material promocional </w:t>
      </w:r>
      <w:r w:rsidR="009A2FC1" w:rsidRPr="004F5487">
        <w:rPr>
          <w:lang w:val="es-ES_tradnl"/>
        </w:rPr>
        <w:t>creado y difundido</w:t>
      </w:r>
      <w:r w:rsidR="009F2D85" w:rsidRPr="004F5487">
        <w:rPr>
          <w:lang w:val="es-ES_tradnl"/>
        </w:rPr>
        <w:t xml:space="preserve"> a nivel nacional sobre la SVA</w:t>
      </w:r>
    </w:p>
    <w:p w14:paraId="56787E40" w14:textId="3B433A40"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Número de periodistas informados sobre los objetivos y beneficios de la SVA</w:t>
      </w:r>
      <w:r w:rsidR="000005AF" w:rsidRPr="004F5487">
        <w:rPr>
          <w:lang w:val="es-ES_tradnl"/>
        </w:rPr>
        <w:t>.</w:t>
      </w:r>
    </w:p>
    <w:p w14:paraId="67903896" w14:textId="4F9ED66E"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Número de artículos relacionados con la SVA publicados en la prensa </w:t>
      </w:r>
      <w:r w:rsidR="000005AF" w:rsidRPr="004F5487">
        <w:rPr>
          <w:lang w:val="es-ES_tradnl"/>
        </w:rPr>
        <w:t xml:space="preserve">local y </w:t>
      </w:r>
      <w:r w:rsidRPr="004F5487">
        <w:rPr>
          <w:lang w:val="es-ES_tradnl"/>
        </w:rPr>
        <w:t>nacional</w:t>
      </w:r>
      <w:r w:rsidR="000005AF" w:rsidRPr="004F5487">
        <w:rPr>
          <w:lang w:val="es-ES_tradnl"/>
        </w:rPr>
        <w:t>.</w:t>
      </w:r>
    </w:p>
    <w:p w14:paraId="22D7BC71" w14:textId="2B6ECE45"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Número de mensajes sobre la SVA difundidos a través de los canales oficiales del ministerio (sitio web del </w:t>
      </w:r>
      <w:r w:rsidR="009A2FC1" w:rsidRPr="004F5487">
        <w:rPr>
          <w:lang w:val="es-ES_tradnl"/>
        </w:rPr>
        <w:t>m</w:t>
      </w:r>
      <w:r w:rsidRPr="004F5487">
        <w:rPr>
          <w:lang w:val="es-ES_tradnl"/>
        </w:rPr>
        <w:t xml:space="preserve">inisterio de </w:t>
      </w:r>
      <w:r w:rsidR="009A2FC1" w:rsidRPr="004F5487">
        <w:rPr>
          <w:lang w:val="es-ES_tradnl"/>
        </w:rPr>
        <w:t>s</w:t>
      </w:r>
      <w:r w:rsidRPr="004F5487">
        <w:rPr>
          <w:lang w:val="es-ES_tradnl"/>
        </w:rPr>
        <w:t xml:space="preserve">alud, sitio web del PAI, cuenta Twitter del </w:t>
      </w:r>
      <w:r w:rsidR="009A2FC1" w:rsidRPr="004F5487">
        <w:rPr>
          <w:lang w:val="es-ES_tradnl"/>
        </w:rPr>
        <w:t>m</w:t>
      </w:r>
      <w:r w:rsidRPr="004F5487">
        <w:rPr>
          <w:lang w:val="es-ES_tradnl"/>
        </w:rPr>
        <w:t xml:space="preserve">inistro de </w:t>
      </w:r>
      <w:r w:rsidR="009A2FC1" w:rsidRPr="004F5487">
        <w:rPr>
          <w:lang w:val="es-ES_tradnl"/>
        </w:rPr>
        <w:t>s</w:t>
      </w:r>
      <w:r w:rsidRPr="004F5487">
        <w:rPr>
          <w:lang w:val="es-ES_tradnl"/>
        </w:rPr>
        <w:t>alud, etc.)</w:t>
      </w:r>
      <w:r w:rsidR="00817336" w:rsidRPr="004F5487">
        <w:rPr>
          <w:lang w:val="es-ES_tradnl"/>
        </w:rPr>
        <w:t>.</w:t>
      </w:r>
      <w:r w:rsidRPr="004F5487">
        <w:rPr>
          <w:lang w:val="es-ES_tradnl"/>
        </w:rPr>
        <w:t xml:space="preserve"> </w:t>
      </w:r>
    </w:p>
    <w:p w14:paraId="49650EBF" w14:textId="65DCFED0" w:rsidR="007C6549" w:rsidRPr="004F5487" w:rsidRDefault="00A51581" w:rsidP="009A2FC1">
      <w:pPr>
        <w:numPr>
          <w:ilvl w:val="0"/>
          <w:numId w:val="29"/>
        </w:numPr>
        <w:spacing w:after="200"/>
        <w:ind w:hanging="270"/>
        <w:jc w:val="both"/>
        <w:rPr>
          <w:rFonts w:ascii="Calibri" w:eastAsia="Times New Roman" w:hAnsi="Calibri" w:cs="Arial"/>
          <w:bCs/>
          <w:lang w:val="es-ES_tradnl"/>
        </w:rPr>
      </w:pPr>
      <w:r w:rsidRPr="004F5487">
        <w:rPr>
          <w:lang w:val="es-ES_tradnl"/>
        </w:rPr>
        <w:t xml:space="preserve">Número de personas que participan en conversaciones sobre la SVA </w:t>
      </w:r>
      <w:r w:rsidR="00C9528F" w:rsidRPr="004F5487">
        <w:rPr>
          <w:lang w:val="es-ES_tradnl"/>
        </w:rPr>
        <w:t xml:space="preserve">por </w:t>
      </w:r>
      <w:r w:rsidRPr="004F5487">
        <w:rPr>
          <w:lang w:val="es-ES_tradnl"/>
        </w:rPr>
        <w:t>las redes sociales o que interactúan de alguna manera</w:t>
      </w:r>
      <w:r w:rsidR="00817336" w:rsidRPr="004F5487">
        <w:rPr>
          <w:lang w:val="es-ES_tradnl"/>
        </w:rPr>
        <w:t>.</w:t>
      </w:r>
    </w:p>
    <w:p w14:paraId="44F38B1B" w14:textId="77777777" w:rsidR="007C6549" w:rsidRPr="004F5487" w:rsidRDefault="007C6549">
      <w:pPr>
        <w:ind w:left="360"/>
        <w:rPr>
          <w:rFonts w:ascii="Calibri" w:eastAsia="Times New Roman" w:hAnsi="Calibri" w:cs="Arial"/>
          <w:bCs/>
          <w:u w:val="single"/>
          <w:lang w:val="es-ES_tradnl" w:eastAsia="zh-CN"/>
        </w:rPr>
      </w:pPr>
    </w:p>
    <w:p w14:paraId="4E2C5CDB" w14:textId="32347596" w:rsidR="007C6549" w:rsidRPr="004F5487" w:rsidRDefault="00A51581">
      <w:pPr>
        <w:pBdr>
          <w:top w:val="single" w:sz="4" w:space="1" w:color="auto"/>
          <w:left w:val="single" w:sz="4" w:space="4" w:color="auto"/>
          <w:bottom w:val="single" w:sz="4" w:space="1" w:color="auto"/>
          <w:right w:val="single" w:sz="4" w:space="4" w:color="auto"/>
        </w:pBdr>
        <w:shd w:val="clear" w:color="auto" w:fill="BFBFBF"/>
        <w:rPr>
          <w:rFonts w:ascii="Calibri" w:eastAsia="Times New Roman" w:hAnsi="Calibri" w:cs="Arial"/>
          <w:b/>
          <w:bCs/>
          <w:lang w:val="es-ES_tradnl"/>
        </w:rPr>
      </w:pPr>
      <w:r w:rsidRPr="004F5487">
        <w:rPr>
          <w:b/>
          <w:bCs/>
          <w:lang w:val="es-ES_tradnl"/>
        </w:rPr>
        <w:t>Indicadores de coordinación intersectorial</w:t>
      </w:r>
      <w:r w:rsidR="00F7216B" w:rsidRPr="004F5487">
        <w:rPr>
          <w:b/>
          <w:bCs/>
          <w:lang w:val="es-ES_tradnl"/>
        </w:rPr>
        <w:t xml:space="preserve"> o </w:t>
      </w:r>
      <w:r w:rsidRPr="004F5487">
        <w:rPr>
          <w:b/>
          <w:bCs/>
          <w:lang w:val="es-ES_tradnl"/>
        </w:rPr>
        <w:t>interinstitucional</w:t>
      </w:r>
    </w:p>
    <w:p w14:paraId="16F3136E" w14:textId="0E4973C9" w:rsidR="007C6549" w:rsidRPr="004F5487" w:rsidRDefault="00A51581">
      <w:pPr>
        <w:numPr>
          <w:ilvl w:val="0"/>
          <w:numId w:val="29"/>
        </w:numPr>
        <w:spacing w:after="200"/>
        <w:ind w:hanging="270"/>
        <w:rPr>
          <w:rFonts w:ascii="Calibri" w:eastAsia="Times New Roman" w:hAnsi="Calibri" w:cs="Arial"/>
          <w:bCs/>
          <w:lang w:val="es-ES_tradnl"/>
        </w:rPr>
      </w:pPr>
      <w:r w:rsidRPr="004F5487">
        <w:rPr>
          <w:lang w:val="es-ES_tradnl"/>
        </w:rPr>
        <w:t>Número de reuniones realizadas por los comités de organización de la SVA</w:t>
      </w:r>
      <w:r w:rsidR="00C9528F" w:rsidRPr="004F5487">
        <w:rPr>
          <w:lang w:val="es-ES_tradnl"/>
        </w:rPr>
        <w:t>.</w:t>
      </w:r>
    </w:p>
    <w:p w14:paraId="063D1C96" w14:textId="6A2859B6" w:rsidR="007C6549" w:rsidRPr="004F5487" w:rsidRDefault="00A51581">
      <w:pPr>
        <w:numPr>
          <w:ilvl w:val="0"/>
          <w:numId w:val="29"/>
        </w:numPr>
        <w:spacing w:after="200"/>
        <w:ind w:hanging="270"/>
        <w:rPr>
          <w:rFonts w:ascii="Calibri" w:eastAsia="Times New Roman" w:hAnsi="Calibri" w:cs="Arial"/>
          <w:bCs/>
          <w:lang w:val="es-ES_tradnl"/>
        </w:rPr>
      </w:pPr>
      <w:r w:rsidRPr="004F5487">
        <w:rPr>
          <w:lang w:val="es-ES_tradnl"/>
        </w:rPr>
        <w:t>Número de entidades u organizaciones que participaron en estas reuniones</w:t>
      </w:r>
      <w:r w:rsidR="00C9528F" w:rsidRPr="004F5487">
        <w:rPr>
          <w:lang w:val="es-ES_tradnl"/>
        </w:rPr>
        <w:t>.</w:t>
      </w:r>
    </w:p>
    <w:p w14:paraId="717E4DC0" w14:textId="77777777" w:rsidR="007C6549" w:rsidRPr="004F5487" w:rsidRDefault="007C6549">
      <w:pPr>
        <w:ind w:left="360"/>
        <w:rPr>
          <w:rFonts w:ascii="Calibri" w:eastAsia="Times New Roman" w:hAnsi="Calibri" w:cs="Arial"/>
          <w:bCs/>
          <w:lang w:val="es-ES_tradnl" w:eastAsia="zh-CN"/>
        </w:rPr>
      </w:pPr>
    </w:p>
    <w:p w14:paraId="1579C5D9" w14:textId="77777777" w:rsidR="007C6549" w:rsidRPr="004F5487" w:rsidRDefault="00A51581">
      <w:pPr>
        <w:pBdr>
          <w:top w:val="single" w:sz="4" w:space="1" w:color="auto"/>
          <w:left w:val="single" w:sz="4" w:space="4" w:color="auto"/>
          <w:bottom w:val="single" w:sz="4" w:space="1" w:color="auto"/>
          <w:right w:val="single" w:sz="4" w:space="4" w:color="auto"/>
        </w:pBdr>
        <w:shd w:val="clear" w:color="auto" w:fill="BFBFBF"/>
        <w:ind w:left="90" w:hanging="90"/>
        <w:rPr>
          <w:rFonts w:ascii="Calibri" w:eastAsia="Times New Roman" w:hAnsi="Calibri" w:cs="Arial"/>
          <w:b/>
          <w:bCs/>
          <w:lang w:val="es-ES_tradnl"/>
        </w:rPr>
      </w:pPr>
      <w:r w:rsidRPr="004F5487">
        <w:rPr>
          <w:b/>
          <w:bCs/>
          <w:lang w:val="es-ES_tradnl"/>
        </w:rPr>
        <w:t>Indicadores de intervención integrada</w:t>
      </w:r>
    </w:p>
    <w:p w14:paraId="7BA7DC7C" w14:textId="479A7D4F" w:rsidR="007C6549" w:rsidRPr="004F5487" w:rsidRDefault="00A51581">
      <w:pPr>
        <w:numPr>
          <w:ilvl w:val="0"/>
          <w:numId w:val="29"/>
        </w:numPr>
        <w:spacing w:after="200"/>
        <w:ind w:hanging="270"/>
        <w:rPr>
          <w:rFonts w:ascii="Calibri" w:eastAsia="Times New Roman" w:hAnsi="Calibri" w:cs="Arial"/>
          <w:bCs/>
          <w:lang w:val="es-ES_tradnl"/>
        </w:rPr>
      </w:pPr>
      <w:r w:rsidRPr="004F5487">
        <w:rPr>
          <w:lang w:val="es-ES_tradnl"/>
        </w:rPr>
        <w:t xml:space="preserve">Número de intervenciones integradas realizadas durante la SVA (vacunación más desparasitación, vitamina A, </w:t>
      </w:r>
      <w:r w:rsidR="00C9528F" w:rsidRPr="004F5487">
        <w:rPr>
          <w:lang w:val="es-ES_tradnl"/>
        </w:rPr>
        <w:t>tamizajes</w:t>
      </w:r>
      <w:r w:rsidRPr="004F5487">
        <w:rPr>
          <w:lang w:val="es-ES_tradnl"/>
        </w:rPr>
        <w:t>, etc.)</w:t>
      </w:r>
      <w:r w:rsidR="00C9528F" w:rsidRPr="004F5487">
        <w:rPr>
          <w:lang w:val="es-ES_tradnl"/>
        </w:rPr>
        <w:t>.</w:t>
      </w:r>
    </w:p>
    <w:p w14:paraId="71C28C43" w14:textId="77777777" w:rsidR="007C6549" w:rsidRPr="004F5487" w:rsidRDefault="00A51581">
      <w:pPr>
        <w:pBdr>
          <w:top w:val="single" w:sz="4" w:space="1" w:color="auto"/>
          <w:left w:val="single" w:sz="4" w:space="4" w:color="auto"/>
          <w:bottom w:val="single" w:sz="4" w:space="1" w:color="auto"/>
          <w:right w:val="single" w:sz="4" w:space="4" w:color="auto"/>
        </w:pBdr>
        <w:shd w:val="clear" w:color="auto" w:fill="BFBFBF"/>
        <w:ind w:left="90" w:hanging="90"/>
        <w:rPr>
          <w:rFonts w:ascii="Calibri" w:eastAsia="Times New Roman" w:hAnsi="Calibri" w:cs="Arial"/>
          <w:b/>
          <w:bCs/>
          <w:lang w:val="es-ES_tradnl"/>
        </w:rPr>
      </w:pPr>
      <w:r w:rsidRPr="004F5487">
        <w:rPr>
          <w:b/>
          <w:bCs/>
          <w:lang w:val="es-ES_tradnl"/>
        </w:rPr>
        <w:t>Satisfacción y confianza del público respecto de la vacunación</w:t>
      </w:r>
    </w:p>
    <w:p w14:paraId="4F8BD30F" w14:textId="745DDFCA" w:rsidR="007C6549" w:rsidRPr="004F5487" w:rsidRDefault="00A51581">
      <w:pPr>
        <w:numPr>
          <w:ilvl w:val="0"/>
          <w:numId w:val="29"/>
        </w:numPr>
        <w:spacing w:after="200"/>
        <w:ind w:hanging="270"/>
        <w:rPr>
          <w:rFonts w:ascii="Calibri" w:eastAsia="Times New Roman" w:hAnsi="Calibri" w:cs="Arial"/>
          <w:bCs/>
          <w:lang w:val="es-ES_tradnl"/>
        </w:rPr>
      </w:pPr>
      <w:r w:rsidRPr="004F5487">
        <w:rPr>
          <w:lang w:val="es-ES_tradnl"/>
        </w:rPr>
        <w:t>Número de personas entrevistadas sobre su satisfacción y confianza con respecto a las vacunas</w:t>
      </w:r>
      <w:r w:rsidR="007D1861" w:rsidRPr="004F5487">
        <w:rPr>
          <w:lang w:val="es-ES_tradnl"/>
        </w:rPr>
        <w:t>.</w:t>
      </w:r>
    </w:p>
    <w:p w14:paraId="422CD5DE" w14:textId="77777777" w:rsidR="007C6549" w:rsidRPr="004F5487" w:rsidRDefault="007C6549">
      <w:pPr>
        <w:rPr>
          <w:rFonts w:ascii="Calibri" w:hAnsi="Calibri"/>
          <w:b/>
          <w:sz w:val="48"/>
          <w:szCs w:val="48"/>
          <w:lang w:val="es-ES_tradnl"/>
        </w:rPr>
      </w:pPr>
    </w:p>
    <w:p w14:paraId="4D15834F" w14:textId="77777777" w:rsidR="007C6549" w:rsidRPr="004F5487" w:rsidRDefault="007C6549">
      <w:pPr>
        <w:rPr>
          <w:rFonts w:ascii="Calibri" w:hAnsi="Calibri"/>
          <w:b/>
          <w:sz w:val="28"/>
          <w:szCs w:val="28"/>
          <w:lang w:val="es-ES_tradnl"/>
        </w:rPr>
      </w:pPr>
    </w:p>
    <w:p w14:paraId="4D5B497C" w14:textId="77777777" w:rsidR="007C6549" w:rsidRPr="004F5487" w:rsidRDefault="007C6549">
      <w:pPr>
        <w:rPr>
          <w:rFonts w:ascii="Calibri" w:eastAsia="Times New Roman" w:hAnsi="Calibri" w:cs="Arial"/>
          <w:b/>
          <w:sz w:val="36"/>
          <w:szCs w:val="36"/>
          <w:lang w:val="es-ES_tradnl" w:eastAsia="ja-JP"/>
        </w:rPr>
      </w:pPr>
    </w:p>
    <w:p w14:paraId="421F0771" w14:textId="77777777" w:rsidR="007C6549" w:rsidRPr="004F5487" w:rsidRDefault="007C6549">
      <w:pPr>
        <w:rPr>
          <w:rFonts w:ascii="Calibri" w:eastAsia="Times New Roman" w:hAnsi="Calibri" w:cs="Arial"/>
          <w:b/>
          <w:sz w:val="36"/>
          <w:szCs w:val="36"/>
          <w:lang w:val="es-ES_tradnl" w:eastAsia="ja-JP"/>
        </w:rPr>
      </w:pPr>
    </w:p>
    <w:p w14:paraId="3B6D5B62" w14:textId="77777777" w:rsidR="007C6549" w:rsidRPr="004F5487" w:rsidRDefault="007C6549">
      <w:pPr>
        <w:rPr>
          <w:rFonts w:ascii="Calibri" w:eastAsia="Times New Roman" w:hAnsi="Calibri" w:cs="Arial"/>
          <w:b/>
          <w:sz w:val="36"/>
          <w:szCs w:val="36"/>
          <w:lang w:val="es-ES_tradnl" w:eastAsia="ja-JP"/>
        </w:rPr>
      </w:pPr>
    </w:p>
    <w:p w14:paraId="6D579691" w14:textId="77777777" w:rsidR="007C6549" w:rsidRPr="004F5487" w:rsidRDefault="007C6549">
      <w:pPr>
        <w:rPr>
          <w:rFonts w:ascii="Calibri" w:eastAsia="Times New Roman" w:hAnsi="Calibri" w:cs="Arial"/>
          <w:b/>
          <w:sz w:val="36"/>
          <w:szCs w:val="36"/>
          <w:lang w:val="es-ES_tradnl" w:eastAsia="ja-JP"/>
        </w:rPr>
      </w:pPr>
    </w:p>
    <w:p w14:paraId="54381BF4" w14:textId="77777777" w:rsidR="007C6549" w:rsidRPr="004F5487" w:rsidRDefault="007C6549">
      <w:pPr>
        <w:rPr>
          <w:rFonts w:ascii="Calibri" w:eastAsia="Times New Roman" w:hAnsi="Calibri" w:cs="Arial"/>
          <w:b/>
          <w:sz w:val="36"/>
          <w:szCs w:val="36"/>
          <w:lang w:val="es-ES_tradnl" w:eastAsia="ja-JP"/>
        </w:rPr>
      </w:pPr>
    </w:p>
    <w:p w14:paraId="07955369" w14:textId="77777777" w:rsidR="007C6549" w:rsidRPr="004F5487" w:rsidRDefault="007C6549">
      <w:pPr>
        <w:rPr>
          <w:rFonts w:ascii="Calibri" w:eastAsia="Times New Roman" w:hAnsi="Calibri" w:cs="Arial"/>
          <w:b/>
          <w:sz w:val="36"/>
          <w:szCs w:val="36"/>
          <w:lang w:val="es-ES_tradnl" w:eastAsia="ja-JP"/>
        </w:rPr>
      </w:pPr>
    </w:p>
    <w:p w14:paraId="06AD889D" w14:textId="77777777" w:rsidR="007C6549" w:rsidRPr="004F5487" w:rsidRDefault="007C6549">
      <w:pPr>
        <w:rPr>
          <w:rFonts w:ascii="Calibri" w:eastAsia="Times New Roman" w:hAnsi="Calibri" w:cs="Arial"/>
          <w:b/>
          <w:sz w:val="36"/>
          <w:szCs w:val="36"/>
          <w:lang w:val="es-ES_tradnl" w:eastAsia="ja-JP"/>
        </w:rPr>
      </w:pPr>
    </w:p>
    <w:p w14:paraId="4A5E9B9E" w14:textId="32C0BECB" w:rsidR="007C6549" w:rsidRPr="004F5487" w:rsidRDefault="00A51581">
      <w:pPr>
        <w:pStyle w:val="Heading1"/>
        <w:rPr>
          <w:rFonts w:eastAsia="Times New Roman"/>
          <w:lang w:val="es-ES_tradnl"/>
        </w:rPr>
      </w:pPr>
      <w:r w:rsidRPr="004F5487">
        <w:rPr>
          <w:lang w:val="es-ES_tradnl"/>
        </w:rPr>
        <w:t xml:space="preserve">Anexo </w:t>
      </w:r>
      <w:r w:rsidR="008A46FC" w:rsidRPr="004F5487">
        <w:rPr>
          <w:lang w:val="es-ES_tradnl"/>
        </w:rPr>
        <w:t>4</w:t>
      </w:r>
    </w:p>
    <w:p w14:paraId="2A84D929" w14:textId="47B23D2E" w:rsidR="007C6549" w:rsidRPr="004F5487" w:rsidRDefault="00A51581">
      <w:pPr>
        <w:pStyle w:val="Heading1"/>
        <w:jc w:val="center"/>
        <w:rPr>
          <w:b/>
          <w:bCs/>
          <w:sz w:val="28"/>
          <w:szCs w:val="28"/>
          <w:lang w:val="es-ES_tradnl"/>
        </w:rPr>
      </w:pPr>
      <w:r w:rsidRPr="004F5487">
        <w:rPr>
          <w:b/>
          <w:bCs/>
          <w:lang w:val="es-ES_tradnl"/>
        </w:rPr>
        <w:t>MODELO DE ENCUESTA PARA EVALUAR LA CONFIANZA Y SATISFACCIÓN DEL PÚBLICO CON LA VACUNACIÓN</w:t>
      </w:r>
    </w:p>
    <w:p w14:paraId="458BCECA" w14:textId="77777777" w:rsidR="007C6549" w:rsidRPr="004F5487" w:rsidRDefault="007C6549">
      <w:pPr>
        <w:rPr>
          <w:rFonts w:ascii="Calibri" w:hAnsi="Calibri"/>
          <w:b/>
          <w:sz w:val="28"/>
          <w:szCs w:val="28"/>
          <w:lang w:val="es-ES_tradnl"/>
        </w:rPr>
      </w:pPr>
    </w:p>
    <w:p w14:paraId="1F88ED82" w14:textId="77777777" w:rsidR="007C6549" w:rsidRPr="004F5487" w:rsidRDefault="00A51581">
      <w:pPr>
        <w:jc w:val="both"/>
        <w:rPr>
          <w:b/>
          <w:sz w:val="28"/>
          <w:szCs w:val="22"/>
          <w:lang w:val="es-ES_tradnl"/>
        </w:rPr>
      </w:pPr>
      <w:r w:rsidRPr="004F5487">
        <w:rPr>
          <w:b/>
          <w:bCs/>
          <w:lang w:val="es-ES_tradnl"/>
        </w:rPr>
        <w:t>Instrucciones para el entrevistador</w:t>
      </w:r>
      <w:r w:rsidRPr="004F5487">
        <w:rPr>
          <w:lang w:val="es-ES_tradnl"/>
        </w:rPr>
        <w:t>: Entreviste a personas en la comunidad (durante las actividades de monitoreo de cobertura rápida, en mercados, plazas principales, paradas de autobús, en la calle, etc.) que tengan al menos un hijo menor de 5 años de edad.</w:t>
      </w:r>
    </w:p>
    <w:p w14:paraId="630C4AB3" w14:textId="58FCF746" w:rsidR="007C6549" w:rsidRPr="004F5487" w:rsidRDefault="00A51581">
      <w:pPr>
        <w:rPr>
          <w:rFonts w:ascii="Arial" w:hAnsi="Arial" w:cs="Arial"/>
          <w:sz w:val="28"/>
          <w:lang w:val="es-ES_tradnl"/>
        </w:rPr>
      </w:pPr>
      <w:r w:rsidRPr="004F5487">
        <w:rPr>
          <w:lang w:val="es-ES_tradnl"/>
        </w:rPr>
        <w:t>__________________________________________________</w:t>
      </w:r>
      <w:r w:rsidR="00C23388" w:rsidRPr="004F5487">
        <w:rPr>
          <w:lang w:val="es-ES_tradnl"/>
        </w:rPr>
        <w:t>___________________</w:t>
      </w:r>
      <w:r w:rsidRPr="004F5487">
        <w:rPr>
          <w:lang w:val="es-ES_tradnl"/>
        </w:rPr>
        <w:t>__________</w:t>
      </w:r>
    </w:p>
    <w:p w14:paraId="699A90E3" w14:textId="77777777" w:rsidR="007C6549" w:rsidRPr="004F5487" w:rsidRDefault="007C6549">
      <w:pPr>
        <w:rPr>
          <w:rFonts w:ascii="Arial" w:hAnsi="Arial" w:cs="Arial"/>
          <w:sz w:val="28"/>
          <w:lang w:val="es-ES_tradnl"/>
        </w:rPr>
      </w:pPr>
    </w:p>
    <w:p w14:paraId="69B548D4" w14:textId="7BA7205A" w:rsidR="007C6549" w:rsidRPr="004F5487" w:rsidRDefault="00A51581" w:rsidP="00872DB5">
      <w:pPr>
        <w:jc w:val="both"/>
        <w:rPr>
          <w:rFonts w:ascii="Calibri" w:hAnsi="Calibri" w:cs="Arial"/>
          <w:i/>
          <w:lang w:val="es-ES_tradnl"/>
        </w:rPr>
      </w:pPr>
      <w:r w:rsidRPr="004F5487">
        <w:rPr>
          <w:i/>
          <w:iCs/>
          <w:lang w:val="es-ES_tradnl"/>
        </w:rPr>
        <w:t xml:space="preserve">En una escala del 1 al 5 (1 está </w:t>
      </w:r>
      <w:r w:rsidR="00872DB5" w:rsidRPr="004F5487">
        <w:rPr>
          <w:i/>
          <w:iCs/>
          <w:lang w:val="es-ES_tradnl"/>
        </w:rPr>
        <w:t>totalmente en</w:t>
      </w:r>
      <w:r w:rsidRPr="004F5487">
        <w:rPr>
          <w:i/>
          <w:iCs/>
          <w:lang w:val="es-ES_tradnl"/>
        </w:rPr>
        <w:t xml:space="preserve"> desacuerdo y 5 está muy de acuerdo)</w:t>
      </w:r>
      <w:r w:rsidR="00C23388" w:rsidRPr="004F5487">
        <w:rPr>
          <w:i/>
          <w:iCs/>
          <w:lang w:val="es-ES_tradnl"/>
        </w:rPr>
        <w:t>,</w:t>
      </w:r>
      <w:r w:rsidRPr="004F5487">
        <w:rPr>
          <w:i/>
          <w:iCs/>
          <w:lang w:val="es-ES_tradnl"/>
        </w:rPr>
        <w:t xml:space="preserve"> ¿cómo calificaría las siguientes afirmaciones?</w:t>
      </w:r>
    </w:p>
    <w:p w14:paraId="6AB7CA39" w14:textId="77777777" w:rsidR="007C6549" w:rsidRPr="004F5487" w:rsidRDefault="007C6549">
      <w:pPr>
        <w:rPr>
          <w:rFonts w:ascii="Calibri" w:hAnsi="Calibri" w:cs="Arial"/>
          <w:lang w:val="es-ES_tradnl"/>
        </w:rPr>
      </w:pPr>
    </w:p>
    <w:p w14:paraId="27D5EB6A" w14:textId="77777777" w:rsidR="007C6549" w:rsidRPr="004F5487" w:rsidRDefault="00A51581">
      <w:pPr>
        <w:rPr>
          <w:rFonts w:ascii="Calibri" w:hAnsi="Calibri" w:cs="Arial"/>
          <w:lang w:val="es-ES_tradnl"/>
        </w:rPr>
      </w:pPr>
      <w:r w:rsidRPr="004F5487">
        <w:rPr>
          <w:b/>
          <w:bCs/>
          <w:lang w:val="es-ES_tradnl"/>
        </w:rPr>
        <w:t>1.</w:t>
      </w:r>
      <w:r w:rsidRPr="004F5487">
        <w:rPr>
          <w:lang w:val="es-ES_tradnl"/>
        </w:rPr>
        <w:t xml:space="preserve"> </w:t>
      </w:r>
      <w:r w:rsidRPr="004F5487">
        <w:rPr>
          <w:b/>
          <w:bCs/>
          <w:lang w:val="es-ES_tradnl"/>
        </w:rPr>
        <w:t>Vacunar a mi hijo es lo correcto.</w:t>
      </w:r>
    </w:p>
    <w:p w14:paraId="54B4FAE7" w14:textId="77777777" w:rsidR="007C6549" w:rsidRPr="004F5487" w:rsidRDefault="007C6549">
      <w:pPr>
        <w:rPr>
          <w:rFonts w:ascii="Calibri" w:hAnsi="Calibri" w:cs="Arial"/>
          <w:lang w:val="es-ES_tradnl"/>
        </w:rPr>
      </w:pPr>
    </w:p>
    <w:p w14:paraId="3E0A4F01" w14:textId="0A4F1B66"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2C85A019" w14:textId="77777777" w:rsidR="007C6549" w:rsidRPr="004F5487" w:rsidRDefault="007C6549">
      <w:pPr>
        <w:rPr>
          <w:rFonts w:ascii="Calibri" w:hAnsi="Calibri" w:cs="Arial"/>
          <w:lang w:val="es-ES_tradnl"/>
        </w:rPr>
      </w:pPr>
    </w:p>
    <w:p w14:paraId="1D5BA48B" w14:textId="77777777" w:rsidR="007C6549" w:rsidRPr="004F5487" w:rsidRDefault="00A51581">
      <w:pPr>
        <w:rPr>
          <w:rFonts w:ascii="Calibri" w:hAnsi="Calibri" w:cs="Arial"/>
          <w:b/>
          <w:lang w:val="es-ES_tradnl"/>
        </w:rPr>
      </w:pPr>
      <w:r w:rsidRPr="004F5487">
        <w:rPr>
          <w:b/>
          <w:bCs/>
          <w:lang w:val="es-ES_tradnl"/>
        </w:rPr>
        <w:t>2.</w:t>
      </w:r>
      <w:r w:rsidRPr="004F5487">
        <w:rPr>
          <w:lang w:val="es-ES_tradnl"/>
        </w:rPr>
        <w:t xml:space="preserve"> </w:t>
      </w:r>
      <w:r w:rsidRPr="004F5487">
        <w:rPr>
          <w:b/>
          <w:bCs/>
          <w:lang w:val="es-ES_tradnl"/>
        </w:rPr>
        <w:t>Las vacunas son importantes para mantener a los niños sanos.</w:t>
      </w:r>
    </w:p>
    <w:p w14:paraId="5FC42A95" w14:textId="77777777" w:rsidR="007C6549" w:rsidRPr="004F5487" w:rsidRDefault="007C6549">
      <w:pPr>
        <w:rPr>
          <w:rFonts w:ascii="Calibri" w:hAnsi="Calibri" w:cs="Arial"/>
          <w:b/>
          <w:lang w:val="es-ES_tradnl"/>
        </w:rPr>
      </w:pPr>
    </w:p>
    <w:p w14:paraId="03A277EA" w14:textId="6CCA9674"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0ADF0110" w14:textId="77777777" w:rsidR="007C6549" w:rsidRPr="004F5487" w:rsidRDefault="007C6549">
      <w:pPr>
        <w:rPr>
          <w:rFonts w:ascii="Calibri" w:hAnsi="Calibri" w:cs="Arial"/>
          <w:lang w:val="es-ES_tradnl"/>
        </w:rPr>
      </w:pPr>
    </w:p>
    <w:p w14:paraId="28386701" w14:textId="77777777" w:rsidR="007C6549" w:rsidRPr="004F5487" w:rsidRDefault="00A51581" w:rsidP="00872DB5">
      <w:pPr>
        <w:jc w:val="both"/>
        <w:rPr>
          <w:rFonts w:ascii="Calibri" w:hAnsi="Calibri" w:cs="Arial"/>
          <w:b/>
          <w:bCs/>
          <w:lang w:val="es-ES_tradnl"/>
        </w:rPr>
      </w:pPr>
      <w:r w:rsidRPr="004F5487">
        <w:rPr>
          <w:b/>
          <w:bCs/>
          <w:lang w:val="es-ES_tradnl"/>
        </w:rPr>
        <w:t>3. Es importante vacunar a mi hijo para prevenir la propagación de enfermedades en mi comunidad.</w:t>
      </w:r>
    </w:p>
    <w:p w14:paraId="16D460F1" w14:textId="77777777" w:rsidR="007C6549" w:rsidRPr="004F5487" w:rsidRDefault="007C6549">
      <w:pPr>
        <w:rPr>
          <w:rFonts w:ascii="Calibri" w:hAnsi="Calibri" w:cs="Arial"/>
          <w:lang w:val="es-ES_tradnl"/>
        </w:rPr>
      </w:pPr>
    </w:p>
    <w:p w14:paraId="6C97AD47" w14:textId="54C65BF5"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11DF71AF" w14:textId="77777777" w:rsidR="007C6549" w:rsidRPr="004F5487" w:rsidRDefault="007C6549">
      <w:pPr>
        <w:rPr>
          <w:rFonts w:ascii="Calibri" w:hAnsi="Calibri" w:cs="Arial"/>
          <w:b/>
          <w:lang w:val="es-ES_tradnl"/>
        </w:rPr>
      </w:pPr>
    </w:p>
    <w:p w14:paraId="441907D6" w14:textId="149CA195" w:rsidR="007C6549" w:rsidRPr="004F5487" w:rsidRDefault="00A51581" w:rsidP="00872DB5">
      <w:pPr>
        <w:jc w:val="both"/>
        <w:rPr>
          <w:rFonts w:ascii="Calibri" w:hAnsi="Calibri" w:cs="Arial"/>
          <w:b/>
          <w:lang w:val="es-ES_tradnl"/>
        </w:rPr>
      </w:pPr>
      <w:r w:rsidRPr="004F5487">
        <w:rPr>
          <w:b/>
          <w:bCs/>
          <w:lang w:val="es-ES_tradnl"/>
        </w:rPr>
        <w:t>4.</w:t>
      </w:r>
      <w:r w:rsidRPr="004F5487">
        <w:rPr>
          <w:lang w:val="es-ES_tradnl"/>
        </w:rPr>
        <w:t xml:space="preserve"> </w:t>
      </w:r>
      <w:r w:rsidRPr="004F5487">
        <w:rPr>
          <w:b/>
          <w:bCs/>
          <w:lang w:val="es-ES_tradnl"/>
        </w:rPr>
        <w:t xml:space="preserve">Estoy satisfecho con los servicios de inmunización que mi hijo ha recibido en mi centro de salud o </w:t>
      </w:r>
      <w:r w:rsidR="008A46FC" w:rsidRPr="004F5487">
        <w:rPr>
          <w:b/>
          <w:bCs/>
          <w:lang w:val="es-ES_tradnl"/>
        </w:rPr>
        <w:t>dispensa</w:t>
      </w:r>
      <w:r w:rsidRPr="004F5487">
        <w:rPr>
          <w:b/>
          <w:bCs/>
          <w:lang w:val="es-ES_tradnl"/>
        </w:rPr>
        <w:t>rio local.</w:t>
      </w:r>
    </w:p>
    <w:p w14:paraId="0F4E7E9A" w14:textId="77777777" w:rsidR="007C6549" w:rsidRPr="004F5487" w:rsidRDefault="007C6549">
      <w:pPr>
        <w:rPr>
          <w:rFonts w:ascii="Calibri" w:hAnsi="Calibri" w:cs="Arial"/>
          <w:b/>
          <w:lang w:val="es-ES_tradnl"/>
        </w:rPr>
      </w:pPr>
    </w:p>
    <w:p w14:paraId="515B95F6" w14:textId="3207E628"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4194EB2A" w14:textId="77777777" w:rsidR="007C6549" w:rsidRPr="004F5487" w:rsidRDefault="007C6549">
      <w:pPr>
        <w:rPr>
          <w:rFonts w:ascii="Calibri" w:hAnsi="Calibri" w:cs="Arial"/>
          <w:lang w:val="es-ES_tradnl"/>
        </w:rPr>
      </w:pPr>
    </w:p>
    <w:p w14:paraId="090E7A36" w14:textId="77777777" w:rsidR="007C6549" w:rsidRPr="004F5487" w:rsidRDefault="00A51581">
      <w:pPr>
        <w:rPr>
          <w:rFonts w:ascii="Calibri" w:hAnsi="Calibri" w:cs="Arial"/>
          <w:b/>
          <w:lang w:val="es-ES_tradnl"/>
        </w:rPr>
      </w:pPr>
      <w:r w:rsidRPr="004F5487">
        <w:rPr>
          <w:b/>
          <w:bCs/>
          <w:lang w:val="es-ES_tradnl"/>
        </w:rPr>
        <w:t>5.</w:t>
      </w:r>
      <w:r w:rsidRPr="004F5487">
        <w:rPr>
          <w:lang w:val="es-ES_tradnl"/>
        </w:rPr>
        <w:t xml:space="preserve"> </w:t>
      </w:r>
      <w:r w:rsidRPr="004F5487">
        <w:rPr>
          <w:b/>
          <w:bCs/>
          <w:lang w:val="es-ES_tradnl"/>
        </w:rPr>
        <w:t>Como adulto, vacunarse también es importante para mantener una buena salud.</w:t>
      </w:r>
    </w:p>
    <w:p w14:paraId="0B7315D4" w14:textId="77777777" w:rsidR="007C6549" w:rsidRPr="004F5487" w:rsidRDefault="007C6549">
      <w:pPr>
        <w:rPr>
          <w:rFonts w:ascii="Calibri" w:hAnsi="Calibri" w:cs="Arial"/>
          <w:lang w:val="es-ES_tradnl"/>
        </w:rPr>
      </w:pPr>
    </w:p>
    <w:p w14:paraId="59191FEF" w14:textId="76D548D6"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33EAFD53" w14:textId="77777777" w:rsidR="007C6549" w:rsidRPr="004F5487" w:rsidRDefault="007C6549">
      <w:pPr>
        <w:rPr>
          <w:rFonts w:ascii="Calibri" w:hAnsi="Calibri" w:cs="Arial"/>
          <w:lang w:val="es-ES_tradnl"/>
        </w:rPr>
      </w:pPr>
    </w:p>
    <w:p w14:paraId="36121C80" w14:textId="77777777" w:rsidR="007C6549" w:rsidRPr="004F5487" w:rsidRDefault="007C6549">
      <w:pPr>
        <w:rPr>
          <w:rFonts w:ascii="Calibri" w:hAnsi="Calibri" w:cs="Arial"/>
          <w:lang w:val="es-ES_tradnl"/>
        </w:rPr>
      </w:pPr>
    </w:p>
    <w:p w14:paraId="6FDC2A4C" w14:textId="77777777" w:rsidR="007C6549" w:rsidRPr="004F5487" w:rsidRDefault="00A51581">
      <w:pPr>
        <w:jc w:val="center"/>
        <w:rPr>
          <w:rFonts w:ascii="Calibri" w:hAnsi="Calibri" w:cs="Arial"/>
          <w:lang w:val="es-ES_tradnl"/>
        </w:rPr>
      </w:pPr>
      <w:r w:rsidRPr="004F5487">
        <w:rPr>
          <w:lang w:val="es-ES_tradnl"/>
        </w:rPr>
        <w:t>********</w:t>
      </w:r>
    </w:p>
    <w:p w14:paraId="6C4F909B" w14:textId="77777777" w:rsidR="007C6549" w:rsidRPr="004F5487" w:rsidRDefault="007C6549">
      <w:pPr>
        <w:rPr>
          <w:rFonts w:ascii="Calibri" w:hAnsi="Calibri" w:cs="Arial"/>
          <w:lang w:val="es-ES_tradnl"/>
        </w:rPr>
      </w:pPr>
    </w:p>
    <w:p w14:paraId="436B72D5" w14:textId="341439D5" w:rsidR="007C6549" w:rsidRPr="004F5487" w:rsidRDefault="00A51581" w:rsidP="00872DB5">
      <w:pPr>
        <w:jc w:val="both"/>
        <w:rPr>
          <w:rFonts w:ascii="Calibri" w:hAnsi="Calibri" w:cs="Arial"/>
          <w:i/>
          <w:lang w:val="es-ES_tradnl"/>
        </w:rPr>
      </w:pPr>
      <w:r w:rsidRPr="004F5487">
        <w:rPr>
          <w:i/>
          <w:iCs/>
          <w:lang w:val="es-ES_tradnl"/>
        </w:rPr>
        <w:t>En una escala del 1 al 5 (1 no t</w:t>
      </w:r>
      <w:r w:rsidR="00872DB5" w:rsidRPr="004F5487">
        <w:rPr>
          <w:i/>
          <w:iCs/>
          <w:lang w:val="es-ES_tradnl"/>
        </w:rPr>
        <w:t xml:space="preserve">iene </w:t>
      </w:r>
      <w:r w:rsidRPr="004F5487">
        <w:rPr>
          <w:i/>
          <w:iCs/>
          <w:lang w:val="es-ES_tradnl"/>
        </w:rPr>
        <w:t xml:space="preserve">confianza alguna y 5 </w:t>
      </w:r>
      <w:r w:rsidR="00872DB5" w:rsidRPr="004F5487">
        <w:rPr>
          <w:i/>
          <w:iCs/>
          <w:lang w:val="es-ES_tradnl"/>
        </w:rPr>
        <w:t>tiene</w:t>
      </w:r>
      <w:r w:rsidRPr="004F5487">
        <w:rPr>
          <w:i/>
          <w:iCs/>
          <w:lang w:val="es-ES_tradnl"/>
        </w:rPr>
        <w:t xml:space="preserve"> plena confianza), ¿cuánta confianza tiene usted en cada uno de los  enunciados siguientes?</w:t>
      </w:r>
    </w:p>
    <w:p w14:paraId="0C213E35" w14:textId="77777777" w:rsidR="007C6549" w:rsidRPr="004F5487" w:rsidRDefault="00A51581">
      <w:pPr>
        <w:rPr>
          <w:rFonts w:ascii="Calibri" w:hAnsi="Calibri" w:cs="Arial"/>
          <w:i/>
          <w:lang w:val="es-ES_tradnl"/>
        </w:rPr>
      </w:pPr>
      <w:r w:rsidRPr="004F5487">
        <w:rPr>
          <w:rFonts w:ascii="Calibri" w:hAnsi="Calibri" w:cs="Arial"/>
          <w:i/>
          <w:lang w:val="es-ES_tradnl"/>
        </w:rPr>
        <w:t xml:space="preserve"> </w:t>
      </w:r>
    </w:p>
    <w:p w14:paraId="725C2F26" w14:textId="07893344" w:rsidR="007C6549" w:rsidRPr="004F5487" w:rsidRDefault="00A51581">
      <w:pPr>
        <w:rPr>
          <w:rFonts w:ascii="Calibri" w:hAnsi="Calibri" w:cs="Arial"/>
          <w:b/>
          <w:lang w:val="es-ES_tradnl"/>
        </w:rPr>
      </w:pPr>
      <w:r w:rsidRPr="004F5487">
        <w:rPr>
          <w:b/>
          <w:bCs/>
          <w:lang w:val="es-ES_tradnl"/>
        </w:rPr>
        <w:t>6.</w:t>
      </w:r>
      <w:r w:rsidRPr="004F5487">
        <w:rPr>
          <w:lang w:val="es-ES_tradnl"/>
        </w:rPr>
        <w:t xml:space="preserve"> </w:t>
      </w:r>
      <w:r w:rsidR="007B7A2F" w:rsidRPr="004F5487">
        <w:rPr>
          <w:b/>
          <w:bCs/>
          <w:lang w:val="es-ES_tradnl"/>
        </w:rPr>
        <w:t xml:space="preserve">Seguridad </w:t>
      </w:r>
      <w:r w:rsidRPr="004F5487">
        <w:rPr>
          <w:b/>
          <w:bCs/>
          <w:lang w:val="es-ES_tradnl"/>
        </w:rPr>
        <w:t xml:space="preserve">de la vacunación </w:t>
      </w:r>
      <w:r w:rsidR="007B7A2F" w:rsidRPr="004F5487">
        <w:rPr>
          <w:b/>
          <w:bCs/>
          <w:lang w:val="es-ES_tradnl"/>
        </w:rPr>
        <w:t xml:space="preserve">infantil </w:t>
      </w:r>
      <w:r w:rsidRPr="004F5487">
        <w:rPr>
          <w:b/>
          <w:bCs/>
          <w:lang w:val="es-ES_tradnl"/>
        </w:rPr>
        <w:t>sistemática.</w:t>
      </w:r>
    </w:p>
    <w:p w14:paraId="5589B1F9" w14:textId="77777777" w:rsidR="007C6549" w:rsidRPr="004F5487" w:rsidRDefault="007C6549">
      <w:pPr>
        <w:rPr>
          <w:rFonts w:ascii="Calibri" w:hAnsi="Calibri" w:cs="Arial"/>
          <w:lang w:val="es-ES_tradnl"/>
        </w:rPr>
      </w:pPr>
    </w:p>
    <w:p w14:paraId="1E7D9053" w14:textId="235A3534"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52168516" w14:textId="77777777" w:rsidR="007C6549" w:rsidRPr="004F5487" w:rsidRDefault="007C6549">
      <w:pPr>
        <w:rPr>
          <w:rFonts w:ascii="Calibri" w:hAnsi="Calibri" w:cs="Arial"/>
          <w:b/>
          <w:lang w:val="es-ES_tradnl"/>
        </w:rPr>
      </w:pPr>
    </w:p>
    <w:p w14:paraId="44FC7B07" w14:textId="15A617C6" w:rsidR="007C6549" w:rsidRPr="004F5487" w:rsidRDefault="00A51581">
      <w:pPr>
        <w:rPr>
          <w:rFonts w:ascii="Calibri" w:hAnsi="Calibri" w:cs="Arial"/>
          <w:b/>
          <w:lang w:val="es-ES_tradnl"/>
        </w:rPr>
      </w:pPr>
      <w:r w:rsidRPr="004F5487">
        <w:rPr>
          <w:b/>
          <w:bCs/>
          <w:lang w:val="es-ES_tradnl"/>
        </w:rPr>
        <w:t>7.</w:t>
      </w:r>
      <w:r w:rsidRPr="004F5487">
        <w:rPr>
          <w:lang w:val="es-ES_tradnl"/>
        </w:rPr>
        <w:t xml:space="preserve"> </w:t>
      </w:r>
      <w:r w:rsidRPr="004F5487">
        <w:rPr>
          <w:b/>
          <w:bCs/>
          <w:lang w:val="es-ES_tradnl"/>
        </w:rPr>
        <w:t>Ef</w:t>
      </w:r>
      <w:r w:rsidR="007B7A2F" w:rsidRPr="004F5487">
        <w:rPr>
          <w:b/>
          <w:bCs/>
          <w:lang w:val="es-ES_tradnl"/>
        </w:rPr>
        <w:t xml:space="preserve">ectividad </w:t>
      </w:r>
      <w:r w:rsidRPr="004F5487">
        <w:rPr>
          <w:b/>
          <w:bCs/>
          <w:lang w:val="es-ES_tradnl"/>
        </w:rPr>
        <w:t xml:space="preserve">de la vacunación </w:t>
      </w:r>
      <w:r w:rsidR="007B7A2F" w:rsidRPr="004F5487">
        <w:rPr>
          <w:b/>
          <w:bCs/>
          <w:lang w:val="es-ES_tradnl"/>
        </w:rPr>
        <w:t xml:space="preserve">infantil </w:t>
      </w:r>
      <w:r w:rsidRPr="004F5487">
        <w:rPr>
          <w:b/>
          <w:bCs/>
          <w:lang w:val="es-ES_tradnl"/>
        </w:rPr>
        <w:t>sistemática.</w:t>
      </w:r>
    </w:p>
    <w:p w14:paraId="250893CF" w14:textId="77777777" w:rsidR="007C6549" w:rsidRPr="004F5487" w:rsidRDefault="007C6549">
      <w:pPr>
        <w:rPr>
          <w:rFonts w:ascii="Calibri" w:hAnsi="Calibri" w:cs="Arial"/>
          <w:lang w:val="es-ES_tradnl"/>
        </w:rPr>
      </w:pPr>
    </w:p>
    <w:p w14:paraId="551B44FD" w14:textId="043AD503"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1232811E" w14:textId="77777777" w:rsidR="007C6549" w:rsidRPr="004F5487" w:rsidRDefault="007C6549">
      <w:pPr>
        <w:rPr>
          <w:rFonts w:ascii="Calibri" w:hAnsi="Calibri" w:cs="Arial"/>
          <w:lang w:val="es-ES_tradnl"/>
        </w:rPr>
      </w:pPr>
    </w:p>
    <w:p w14:paraId="36902242" w14:textId="13C05F51" w:rsidR="007C6549" w:rsidRPr="004F5487" w:rsidRDefault="00A51581">
      <w:pPr>
        <w:rPr>
          <w:rFonts w:ascii="Calibri" w:hAnsi="Calibri" w:cs="Arial"/>
          <w:b/>
          <w:lang w:val="es-ES_tradnl"/>
        </w:rPr>
      </w:pPr>
      <w:r w:rsidRPr="004F5487">
        <w:rPr>
          <w:b/>
          <w:bCs/>
          <w:lang w:val="es-ES_tradnl"/>
        </w:rPr>
        <w:t>8.</w:t>
      </w:r>
      <w:r w:rsidRPr="004F5487">
        <w:rPr>
          <w:lang w:val="es-ES_tradnl"/>
        </w:rPr>
        <w:t xml:space="preserve"> </w:t>
      </w:r>
      <w:r w:rsidRPr="004F5487">
        <w:rPr>
          <w:b/>
          <w:bCs/>
          <w:lang w:val="es-ES_tradnl"/>
        </w:rPr>
        <w:t xml:space="preserve">Beneficios de la vacunación </w:t>
      </w:r>
      <w:r w:rsidR="007B7A2F" w:rsidRPr="004F5487">
        <w:rPr>
          <w:b/>
          <w:bCs/>
          <w:lang w:val="es-ES_tradnl"/>
        </w:rPr>
        <w:t xml:space="preserve">infantil </w:t>
      </w:r>
      <w:r w:rsidRPr="004F5487">
        <w:rPr>
          <w:b/>
          <w:bCs/>
          <w:lang w:val="es-ES_tradnl"/>
        </w:rPr>
        <w:t>sistemática.</w:t>
      </w:r>
    </w:p>
    <w:p w14:paraId="527F06F5" w14:textId="77777777" w:rsidR="007C6549" w:rsidRPr="004F5487" w:rsidRDefault="007C6549">
      <w:pPr>
        <w:pStyle w:val="basicanswer"/>
        <w:ind w:left="0" w:firstLine="0"/>
        <w:rPr>
          <w:rFonts w:ascii="Calibri" w:hAnsi="Calibri"/>
          <w:b/>
          <w:szCs w:val="22"/>
          <w:lang w:val="es-ES_tradnl"/>
        </w:rPr>
      </w:pPr>
    </w:p>
    <w:p w14:paraId="6E3ABBB2" w14:textId="15DCC35A" w:rsidR="007C6549" w:rsidRPr="004F5487" w:rsidRDefault="00A51581">
      <w:pPr>
        <w:rPr>
          <w:rFonts w:ascii="Calibri" w:hAnsi="Calibri" w:cs="Arial"/>
          <w:lang w:val="es-ES_tradnl"/>
        </w:rPr>
      </w:pPr>
      <w:r w:rsidRPr="004F5487">
        <w:rPr>
          <w:lang w:val="es-ES_tradnl"/>
        </w:rPr>
        <w:t>CALIFICACIÓN:</w:t>
      </w:r>
      <w:r w:rsidR="00872DB5" w:rsidRPr="004F5487">
        <w:rPr>
          <w:rFonts w:ascii="Calibri" w:hAnsi="Calibri" w:cs="Arial"/>
          <w:lang w:val="es-ES_tradnl"/>
        </w:rPr>
        <w:t xml:space="preserve"> ______________</w:t>
      </w:r>
    </w:p>
    <w:p w14:paraId="5E3F7B92" w14:textId="77777777" w:rsidR="007C6549" w:rsidRPr="004F5487" w:rsidRDefault="007C6549">
      <w:pPr>
        <w:pStyle w:val="basicanswer"/>
        <w:ind w:left="0" w:firstLine="0"/>
        <w:rPr>
          <w:rFonts w:ascii="Calibri" w:hAnsi="Calibri"/>
          <w:b/>
          <w:szCs w:val="22"/>
          <w:lang w:val="es-ES_tradnl"/>
        </w:rPr>
      </w:pPr>
    </w:p>
    <w:p w14:paraId="44747D0F" w14:textId="77777777" w:rsidR="007C6549" w:rsidRPr="004F5487" w:rsidRDefault="007C6549">
      <w:pPr>
        <w:rPr>
          <w:lang w:val="es-ES_tradnl"/>
        </w:rPr>
      </w:pPr>
    </w:p>
    <w:p w14:paraId="43EE8D4E" w14:textId="77777777" w:rsidR="007C6549" w:rsidRPr="004F5487" w:rsidRDefault="007C6549">
      <w:pPr>
        <w:rPr>
          <w:rFonts w:ascii="Calibri" w:eastAsia="Times New Roman" w:hAnsi="Calibri" w:cs="Arial"/>
          <w:b/>
          <w:sz w:val="36"/>
          <w:szCs w:val="36"/>
          <w:lang w:val="es-ES_tradnl" w:eastAsia="ja-JP"/>
        </w:rPr>
      </w:pPr>
    </w:p>
    <w:p w14:paraId="31AFAF8C" w14:textId="77777777" w:rsidR="007C6549" w:rsidRPr="004F5487" w:rsidRDefault="007C6549">
      <w:pPr>
        <w:rPr>
          <w:rFonts w:ascii="Calibri" w:eastAsia="Times New Roman" w:hAnsi="Calibri" w:cs="Arial"/>
          <w:b/>
          <w:sz w:val="36"/>
          <w:szCs w:val="36"/>
          <w:lang w:val="es-ES_tradnl" w:eastAsia="ja-JP"/>
        </w:rPr>
      </w:pPr>
    </w:p>
    <w:p w14:paraId="3BEE48E7" w14:textId="77777777" w:rsidR="007C6549" w:rsidRPr="004F5487" w:rsidRDefault="007C6549">
      <w:pPr>
        <w:rPr>
          <w:rFonts w:ascii="Calibri" w:eastAsia="Times New Roman" w:hAnsi="Calibri" w:cs="Arial"/>
          <w:b/>
          <w:sz w:val="36"/>
          <w:szCs w:val="36"/>
          <w:lang w:val="es-ES_tradnl" w:eastAsia="ja-JP"/>
        </w:rPr>
      </w:pPr>
    </w:p>
    <w:p w14:paraId="3F6FA4DA" w14:textId="77777777" w:rsidR="007C6549" w:rsidRPr="004F5487" w:rsidRDefault="007C6549">
      <w:pPr>
        <w:rPr>
          <w:rFonts w:ascii="Calibri" w:eastAsia="Times New Roman" w:hAnsi="Calibri" w:cs="Arial"/>
          <w:b/>
          <w:sz w:val="36"/>
          <w:szCs w:val="36"/>
          <w:lang w:val="es-ES_tradnl" w:eastAsia="ja-JP"/>
        </w:rPr>
      </w:pPr>
    </w:p>
    <w:p w14:paraId="39141E5B" w14:textId="77777777" w:rsidR="007C6549" w:rsidRPr="004F5487" w:rsidRDefault="007C6549">
      <w:pPr>
        <w:rPr>
          <w:rFonts w:ascii="Calibri" w:eastAsia="Times New Roman" w:hAnsi="Calibri" w:cs="Arial"/>
          <w:b/>
          <w:sz w:val="36"/>
          <w:szCs w:val="36"/>
          <w:lang w:val="es-ES_tradnl" w:eastAsia="ja-JP"/>
        </w:rPr>
      </w:pPr>
    </w:p>
    <w:p w14:paraId="53DD56C2" w14:textId="77777777" w:rsidR="007C6549" w:rsidRPr="004F5487" w:rsidRDefault="007C6549">
      <w:pPr>
        <w:rPr>
          <w:rFonts w:ascii="Calibri" w:eastAsia="Times New Roman" w:hAnsi="Calibri" w:cs="Arial"/>
          <w:b/>
          <w:sz w:val="36"/>
          <w:szCs w:val="36"/>
          <w:lang w:val="es-ES_tradnl" w:eastAsia="ja-JP"/>
        </w:rPr>
      </w:pPr>
    </w:p>
    <w:p w14:paraId="6D56382D" w14:textId="77777777" w:rsidR="007C6549" w:rsidRPr="004F5487" w:rsidRDefault="007C6549">
      <w:pPr>
        <w:rPr>
          <w:rFonts w:ascii="Calibri" w:eastAsia="Times New Roman" w:hAnsi="Calibri" w:cs="Arial"/>
          <w:b/>
          <w:sz w:val="36"/>
          <w:szCs w:val="36"/>
          <w:lang w:val="es-ES_tradnl" w:eastAsia="ja-JP"/>
        </w:rPr>
      </w:pPr>
    </w:p>
    <w:p w14:paraId="1FB5FF2D" w14:textId="77777777" w:rsidR="007C6549" w:rsidRPr="004F5487" w:rsidRDefault="007C6549">
      <w:pPr>
        <w:rPr>
          <w:rFonts w:ascii="Calibri" w:eastAsia="Times New Roman" w:hAnsi="Calibri" w:cs="Arial"/>
          <w:b/>
          <w:sz w:val="36"/>
          <w:szCs w:val="36"/>
          <w:lang w:val="es-ES_tradnl" w:eastAsia="ja-JP"/>
        </w:rPr>
      </w:pPr>
    </w:p>
    <w:p w14:paraId="240B1952" w14:textId="77777777" w:rsidR="007C6549" w:rsidRPr="004F5487" w:rsidRDefault="007C6549">
      <w:pPr>
        <w:rPr>
          <w:rFonts w:ascii="Calibri" w:eastAsia="Times New Roman" w:hAnsi="Calibri" w:cs="Arial"/>
          <w:b/>
          <w:sz w:val="36"/>
          <w:szCs w:val="36"/>
          <w:lang w:val="es-ES_tradnl" w:eastAsia="ja-JP"/>
        </w:rPr>
      </w:pPr>
    </w:p>
    <w:p w14:paraId="58D72C90" w14:textId="77777777" w:rsidR="007C6549" w:rsidRPr="004F5487" w:rsidRDefault="007C6549">
      <w:pPr>
        <w:rPr>
          <w:rFonts w:ascii="Calibri" w:eastAsia="Times New Roman" w:hAnsi="Calibri" w:cs="Arial"/>
          <w:b/>
          <w:sz w:val="36"/>
          <w:szCs w:val="36"/>
          <w:lang w:val="es-ES_tradnl" w:eastAsia="ja-JP"/>
        </w:rPr>
      </w:pPr>
    </w:p>
    <w:p w14:paraId="51D57EFB" w14:textId="77777777" w:rsidR="007C6549" w:rsidRPr="004F5487" w:rsidRDefault="007C6549">
      <w:pPr>
        <w:rPr>
          <w:rFonts w:ascii="Calibri" w:eastAsia="Times New Roman" w:hAnsi="Calibri" w:cs="Arial"/>
          <w:b/>
          <w:sz w:val="36"/>
          <w:szCs w:val="36"/>
          <w:lang w:val="es-ES_tradnl" w:eastAsia="ja-JP"/>
        </w:rPr>
      </w:pPr>
    </w:p>
    <w:p w14:paraId="067547E4" w14:textId="77777777" w:rsidR="007C6549" w:rsidRPr="004F5487" w:rsidRDefault="007C6549">
      <w:pPr>
        <w:rPr>
          <w:rFonts w:ascii="Calibri" w:eastAsia="Times New Roman" w:hAnsi="Calibri" w:cs="Arial"/>
          <w:b/>
          <w:sz w:val="36"/>
          <w:szCs w:val="36"/>
          <w:lang w:val="es-ES_tradnl" w:eastAsia="ja-JP"/>
        </w:rPr>
      </w:pPr>
    </w:p>
    <w:p w14:paraId="5C53AE19" w14:textId="77777777" w:rsidR="007C6549" w:rsidRPr="004F5487" w:rsidRDefault="007C6549">
      <w:pPr>
        <w:rPr>
          <w:rFonts w:ascii="Calibri" w:eastAsia="Times New Roman" w:hAnsi="Calibri" w:cs="Arial"/>
          <w:b/>
          <w:sz w:val="36"/>
          <w:szCs w:val="36"/>
          <w:lang w:val="es-ES_tradnl" w:eastAsia="ja-JP"/>
        </w:rPr>
      </w:pPr>
    </w:p>
    <w:p w14:paraId="114ADEBC" w14:textId="77777777" w:rsidR="007C6549" w:rsidRPr="004F5487" w:rsidRDefault="007C6549">
      <w:pPr>
        <w:rPr>
          <w:rFonts w:ascii="Calibri" w:eastAsia="Times New Roman" w:hAnsi="Calibri" w:cs="Arial"/>
          <w:b/>
          <w:sz w:val="36"/>
          <w:szCs w:val="36"/>
          <w:lang w:val="es-ES_tradnl" w:eastAsia="ja-JP"/>
        </w:rPr>
      </w:pPr>
    </w:p>
    <w:p w14:paraId="004F8A1F" w14:textId="77777777" w:rsidR="007C6549" w:rsidRPr="004F5487" w:rsidRDefault="007C6549">
      <w:pPr>
        <w:rPr>
          <w:rFonts w:ascii="Calibri" w:eastAsia="Times New Roman" w:hAnsi="Calibri" w:cs="Arial"/>
          <w:b/>
          <w:sz w:val="36"/>
          <w:szCs w:val="36"/>
          <w:lang w:val="es-ES_tradnl" w:eastAsia="ja-JP"/>
        </w:rPr>
      </w:pPr>
    </w:p>
    <w:p w14:paraId="0672871B" w14:textId="77777777" w:rsidR="007C6549" w:rsidRPr="004F5487" w:rsidRDefault="007C6549">
      <w:pPr>
        <w:rPr>
          <w:rFonts w:ascii="Calibri" w:eastAsia="Times New Roman" w:hAnsi="Calibri" w:cs="Arial"/>
          <w:b/>
          <w:sz w:val="36"/>
          <w:szCs w:val="36"/>
          <w:lang w:val="es-ES_tradnl" w:eastAsia="ja-JP"/>
        </w:rPr>
      </w:pPr>
    </w:p>
    <w:p w14:paraId="72B5C0FE" w14:textId="77777777" w:rsidR="007C6549" w:rsidRPr="004F5487" w:rsidRDefault="007C6549">
      <w:pPr>
        <w:rPr>
          <w:rFonts w:ascii="Calibri" w:eastAsia="Times New Roman" w:hAnsi="Calibri" w:cs="Arial"/>
          <w:b/>
          <w:sz w:val="36"/>
          <w:szCs w:val="36"/>
          <w:lang w:val="es-ES_tradnl" w:eastAsia="ja-JP"/>
        </w:rPr>
      </w:pPr>
    </w:p>
    <w:p w14:paraId="41B9C29A" w14:textId="77777777" w:rsidR="007C6549" w:rsidRPr="004F5487" w:rsidRDefault="007C6549">
      <w:pPr>
        <w:rPr>
          <w:rFonts w:ascii="Calibri" w:eastAsia="Times New Roman" w:hAnsi="Calibri" w:cs="Arial"/>
          <w:b/>
          <w:sz w:val="36"/>
          <w:szCs w:val="36"/>
          <w:lang w:val="es-ES_tradnl" w:eastAsia="ja-JP"/>
        </w:rPr>
      </w:pPr>
    </w:p>
    <w:p w14:paraId="0E6B580E" w14:textId="77777777" w:rsidR="007C6549" w:rsidRPr="004F5487" w:rsidRDefault="007C6549">
      <w:pPr>
        <w:rPr>
          <w:rFonts w:ascii="Calibri" w:eastAsia="Times New Roman" w:hAnsi="Calibri" w:cs="Arial"/>
          <w:b/>
          <w:sz w:val="36"/>
          <w:szCs w:val="36"/>
          <w:lang w:val="es-ES_tradnl" w:eastAsia="ja-JP"/>
        </w:rPr>
      </w:pPr>
    </w:p>
    <w:p w14:paraId="471DB6DA" w14:textId="77777777" w:rsidR="007C6549" w:rsidRPr="004F5487" w:rsidRDefault="007C6549">
      <w:pPr>
        <w:rPr>
          <w:rFonts w:ascii="Calibri" w:eastAsia="Times New Roman" w:hAnsi="Calibri" w:cs="Arial"/>
          <w:b/>
          <w:sz w:val="36"/>
          <w:szCs w:val="36"/>
          <w:lang w:val="es-ES_tradnl" w:eastAsia="ja-JP"/>
        </w:rPr>
      </w:pPr>
    </w:p>
    <w:p w14:paraId="59FC91A6" w14:textId="77777777" w:rsidR="007C6549" w:rsidRPr="004F5487" w:rsidRDefault="007C6549">
      <w:pPr>
        <w:pStyle w:val="Heading1"/>
        <w:rPr>
          <w:rFonts w:eastAsia="Times New Roman"/>
          <w:lang w:val="es-ES_tradnl" w:eastAsia="ja-JP"/>
        </w:rPr>
      </w:pPr>
    </w:p>
    <w:p w14:paraId="496C7FF2" w14:textId="77777777" w:rsidR="007C6549" w:rsidRPr="004F5487" w:rsidRDefault="007C6549">
      <w:pPr>
        <w:rPr>
          <w:lang w:val="es-ES_tradnl" w:eastAsia="ja-JP"/>
        </w:rPr>
      </w:pPr>
    </w:p>
    <w:p w14:paraId="62753D4E" w14:textId="1943910E" w:rsidR="007C6549" w:rsidRPr="004F5487" w:rsidRDefault="00A51581">
      <w:pPr>
        <w:pStyle w:val="Heading1"/>
        <w:rPr>
          <w:rFonts w:eastAsia="Times New Roman"/>
          <w:lang w:val="es-ES_tradnl"/>
        </w:rPr>
      </w:pPr>
      <w:r w:rsidRPr="004F5487">
        <w:rPr>
          <w:lang w:val="es-ES_tradnl"/>
        </w:rPr>
        <w:t xml:space="preserve">Anexo </w:t>
      </w:r>
      <w:r w:rsidR="008A46FC" w:rsidRPr="004F5487">
        <w:rPr>
          <w:lang w:val="es-ES_tradnl"/>
        </w:rPr>
        <w:t>5</w:t>
      </w:r>
    </w:p>
    <w:p w14:paraId="46BDC3BC" w14:textId="77777777" w:rsidR="007C6549" w:rsidRPr="004F5487" w:rsidRDefault="00A51581">
      <w:pPr>
        <w:pStyle w:val="Heading1"/>
        <w:jc w:val="center"/>
        <w:rPr>
          <w:b/>
          <w:bCs/>
          <w:sz w:val="28"/>
          <w:szCs w:val="28"/>
          <w:lang w:val="es-ES_tradnl"/>
        </w:rPr>
      </w:pPr>
      <w:r w:rsidRPr="004F5487">
        <w:rPr>
          <w:b/>
          <w:bCs/>
          <w:lang w:val="es-ES_tradnl"/>
        </w:rPr>
        <w:t>MODELO DE ENCUESTA PARA EVALUAR LA CAMPAÑA DE COMUNICACIÓN SOCIAL SOBRE LA SVA</w:t>
      </w:r>
    </w:p>
    <w:p w14:paraId="790ADA6F" w14:textId="77777777" w:rsidR="007C6549" w:rsidRPr="004F5487" w:rsidRDefault="007C6549">
      <w:pPr>
        <w:rPr>
          <w:rFonts w:ascii="Calibri" w:hAnsi="Calibri"/>
          <w:sz w:val="28"/>
          <w:szCs w:val="28"/>
          <w:lang w:val="es-ES_tradnl"/>
        </w:rPr>
      </w:pPr>
    </w:p>
    <w:p w14:paraId="306ADE0B" w14:textId="293C6914" w:rsidR="007C6549" w:rsidRPr="004F5487" w:rsidRDefault="00A51581">
      <w:pPr>
        <w:jc w:val="both"/>
        <w:rPr>
          <w:rFonts w:ascii="Calibri" w:hAnsi="Calibri"/>
          <w:i/>
          <w:sz w:val="20"/>
          <w:szCs w:val="20"/>
          <w:lang w:val="es-ES_tradnl"/>
        </w:rPr>
      </w:pPr>
      <w:r w:rsidRPr="004F5487">
        <w:rPr>
          <w:b/>
          <w:bCs/>
          <w:i/>
          <w:iCs/>
          <w:lang w:val="es-ES_tradnl"/>
        </w:rPr>
        <w:t>Instrucciones para el entrevistador</w:t>
      </w:r>
      <w:r w:rsidRPr="004F5487">
        <w:rPr>
          <w:i/>
          <w:iCs/>
          <w:lang w:val="es-ES_tradnl"/>
        </w:rPr>
        <w:t xml:space="preserve">: Entreviste a personas ajenas al sector </w:t>
      </w:r>
      <w:r w:rsidR="007B7A2F" w:rsidRPr="004F5487">
        <w:rPr>
          <w:i/>
          <w:iCs/>
          <w:lang w:val="es-ES_tradnl"/>
        </w:rPr>
        <w:t xml:space="preserve">de la </w:t>
      </w:r>
      <w:r w:rsidRPr="004F5487">
        <w:rPr>
          <w:i/>
          <w:iCs/>
          <w:lang w:val="es-ES_tradnl"/>
        </w:rPr>
        <w:t>salud (en un mercado, plaza principal, parada de autobús, la calle, etc.).</w:t>
      </w:r>
      <w:r w:rsidRPr="004F5487">
        <w:rPr>
          <w:lang w:val="es-ES_tradnl"/>
        </w:rPr>
        <w:t xml:space="preserve"> </w:t>
      </w:r>
      <w:r w:rsidRPr="004F5487">
        <w:rPr>
          <w:i/>
          <w:iCs/>
          <w:lang w:val="es-ES_tradnl"/>
        </w:rPr>
        <w:t xml:space="preserve">Se recomienda evitar entrevistar a grupos de personas y, en su lugar, hacerlo con una de cada 3 </w:t>
      </w:r>
      <w:r w:rsidR="008A46FC" w:rsidRPr="004F5487">
        <w:rPr>
          <w:i/>
          <w:iCs/>
          <w:lang w:val="es-ES_tradnl"/>
        </w:rPr>
        <w:t>a</w:t>
      </w:r>
      <w:r w:rsidRPr="004F5487">
        <w:rPr>
          <w:i/>
          <w:iCs/>
          <w:lang w:val="es-ES_tradnl"/>
        </w:rPr>
        <w:t xml:space="preserve"> 5 personas que se encuentren en cada lugar.</w:t>
      </w:r>
    </w:p>
    <w:p w14:paraId="0ED52072" w14:textId="65736DE1" w:rsidR="007C6549" w:rsidRPr="004F5487" w:rsidRDefault="00A51581">
      <w:pPr>
        <w:rPr>
          <w:rFonts w:ascii="Arial" w:hAnsi="Arial" w:cs="Arial"/>
          <w:sz w:val="28"/>
          <w:lang w:val="es-ES_tradnl"/>
        </w:rPr>
      </w:pPr>
      <w:r w:rsidRPr="004F5487">
        <w:rPr>
          <w:lang w:val="es-ES_tradnl"/>
        </w:rPr>
        <w:t>______________________________________________________</w:t>
      </w:r>
      <w:r w:rsidR="007B7A2F" w:rsidRPr="004F5487">
        <w:rPr>
          <w:lang w:val="es-ES_tradnl"/>
        </w:rPr>
        <w:t>________________</w:t>
      </w:r>
      <w:r w:rsidRPr="004F5487">
        <w:rPr>
          <w:lang w:val="es-ES_tradnl"/>
        </w:rPr>
        <w:t>______</w:t>
      </w:r>
    </w:p>
    <w:p w14:paraId="214A5DBA" w14:textId="77777777" w:rsidR="007C6549" w:rsidRPr="004F5487" w:rsidRDefault="007C6549">
      <w:pPr>
        <w:jc w:val="both"/>
        <w:rPr>
          <w:rFonts w:ascii="Calibri" w:hAnsi="Calibri"/>
          <w:i/>
          <w:sz w:val="20"/>
          <w:szCs w:val="20"/>
          <w:lang w:val="es-ES_tradnl"/>
        </w:rPr>
      </w:pPr>
    </w:p>
    <w:p w14:paraId="3CFA77C5" w14:textId="77777777" w:rsidR="007C6549" w:rsidRPr="004F5487" w:rsidRDefault="007C6549">
      <w:pPr>
        <w:jc w:val="both"/>
        <w:rPr>
          <w:rFonts w:ascii="Calibri" w:hAnsi="Calibri"/>
          <w:i/>
          <w:sz w:val="20"/>
          <w:szCs w:val="20"/>
          <w:lang w:val="es-ES_tradnl"/>
        </w:rPr>
      </w:pPr>
    </w:p>
    <w:p w14:paraId="6FD19A2E" w14:textId="6EC1380B" w:rsidR="007C6549" w:rsidRPr="004F5487" w:rsidRDefault="00A51581">
      <w:pPr>
        <w:jc w:val="both"/>
        <w:rPr>
          <w:rFonts w:ascii="Calibri" w:hAnsi="Calibri"/>
          <w:sz w:val="20"/>
          <w:szCs w:val="20"/>
          <w:lang w:val="es-ES_tradnl"/>
        </w:rPr>
      </w:pPr>
      <w:r w:rsidRPr="004F5487">
        <w:rPr>
          <w:lang w:val="es-ES_tradnl"/>
        </w:rPr>
        <w:t xml:space="preserve">Haga las siguientes preguntas y marque la respuesta en el espacio </w:t>
      </w:r>
      <w:r w:rsidR="008A46FC" w:rsidRPr="004F5487">
        <w:rPr>
          <w:lang w:val="es-ES_tradnl"/>
        </w:rPr>
        <w:t>correspondiente</w:t>
      </w:r>
      <w:r w:rsidRPr="004F5487">
        <w:rPr>
          <w:lang w:val="es-ES_tradnl"/>
        </w:rPr>
        <w:t>:</w:t>
      </w:r>
    </w:p>
    <w:p w14:paraId="5714B9D7" w14:textId="77777777" w:rsidR="007C6549" w:rsidRPr="004F5487" w:rsidRDefault="007C6549">
      <w:pPr>
        <w:jc w:val="both"/>
        <w:rPr>
          <w:rFonts w:ascii="Calibri" w:hAnsi="Calibri"/>
          <w:sz w:val="20"/>
          <w:szCs w:val="20"/>
          <w:lang w:val="es-ES_tradnl"/>
        </w:rPr>
      </w:pPr>
    </w:p>
    <w:p w14:paraId="512A52EF" w14:textId="5FCEFFC9" w:rsidR="007C6549" w:rsidRPr="004F5487" w:rsidRDefault="00A51581">
      <w:pPr>
        <w:numPr>
          <w:ilvl w:val="0"/>
          <w:numId w:val="7"/>
        </w:numPr>
        <w:jc w:val="both"/>
        <w:rPr>
          <w:rFonts w:ascii="Calibri" w:hAnsi="Calibri"/>
          <w:sz w:val="20"/>
          <w:szCs w:val="20"/>
          <w:lang w:val="es-ES_tradnl"/>
        </w:rPr>
      </w:pPr>
      <w:r w:rsidRPr="004F5487">
        <w:rPr>
          <w:lang w:val="es-ES_tradnl"/>
        </w:rPr>
        <w:t xml:space="preserve">¿A qué </w:t>
      </w:r>
      <w:r w:rsidR="008A46FC" w:rsidRPr="004F5487">
        <w:rPr>
          <w:lang w:val="es-ES_tradnl"/>
        </w:rPr>
        <w:t>grupo</w:t>
      </w:r>
      <w:r w:rsidRPr="004F5487">
        <w:rPr>
          <w:lang w:val="es-ES_tradnl"/>
        </w:rPr>
        <w:t xml:space="preserve"> pertenece?</w:t>
      </w:r>
    </w:p>
    <w:p w14:paraId="5FBC6EE4" w14:textId="77777777" w:rsidR="007C6549" w:rsidRPr="004F5487" w:rsidRDefault="00A51581">
      <w:pPr>
        <w:ind w:left="720"/>
        <w:jc w:val="both"/>
        <w:rPr>
          <w:rFonts w:ascii="Calibri"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79744" behindDoc="0" locked="0" layoutInCell="1" allowOverlap="1" wp14:anchorId="5B1C7343" wp14:editId="6D7EA52F">
                <wp:simplePos x="0" y="0"/>
                <wp:positionH relativeFrom="column">
                  <wp:posOffset>342900</wp:posOffset>
                </wp:positionH>
                <wp:positionV relativeFrom="paragraph">
                  <wp:posOffset>146685</wp:posOffset>
                </wp:positionV>
                <wp:extent cx="114300" cy="114300"/>
                <wp:effectExtent l="9525" t="13335" r="952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484C4607">
              <v:rect id="Rectangle 29" style="position:absolute;margin-left:27pt;margin-top:11.5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F10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UKHgIAAD0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"/>
            </w:pict>
          </mc:Fallback>
        </mc:AlternateContent>
      </w:r>
    </w:p>
    <w:p w14:paraId="72996D61" w14:textId="1C6F5763" w:rsidR="007C6549" w:rsidRPr="004F5487" w:rsidRDefault="00A51581">
      <w:pPr>
        <w:spacing w:line="360" w:lineRule="auto"/>
        <w:ind w:left="720"/>
        <w:jc w:val="both"/>
        <w:rPr>
          <w:rFonts w:ascii="Calibri" w:eastAsia="MS Mincho"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706368" behindDoc="0" locked="0" layoutInCell="1" allowOverlap="1" wp14:anchorId="2E93DFBB" wp14:editId="393CE5E2">
                <wp:simplePos x="0" y="0"/>
                <wp:positionH relativeFrom="column">
                  <wp:posOffset>2628900</wp:posOffset>
                </wp:positionH>
                <wp:positionV relativeFrom="paragraph">
                  <wp:posOffset>45085</wp:posOffset>
                </wp:positionV>
                <wp:extent cx="114300" cy="114300"/>
                <wp:effectExtent l="9525" t="6985" r="952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3EE2F" id="Rectangle 28" o:spid="_x0000_s1026" style="position:absolute;margin-left:207pt;margin-top:3.5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"/>
            </w:pict>
          </mc:Fallback>
        </mc:AlternateContent>
      </w:r>
      <w:r w:rsidRPr="004F5487">
        <w:rPr>
          <w:lang w:val="es-ES_tradnl"/>
        </w:rPr>
        <w:t xml:space="preserve"> Mujer en edad </w:t>
      </w:r>
      <w:r w:rsidR="00AC3804" w:rsidRPr="004F5487">
        <w:rPr>
          <w:lang w:val="es-ES_tradnl"/>
        </w:rPr>
        <w:t>reproductiva</w:t>
      </w:r>
      <w:r w:rsidRPr="004F5487">
        <w:rPr>
          <w:lang w:val="es-ES_tradnl"/>
        </w:rPr>
        <w:t xml:space="preserve"> (15-49)</w:t>
      </w:r>
      <w:r w:rsidR="00872DB5" w:rsidRPr="004F5487">
        <w:rPr>
          <w:lang w:val="es-ES_tradnl"/>
        </w:rPr>
        <w:tab/>
      </w:r>
      <w:r w:rsidR="00D554D6" w:rsidRPr="004F5487">
        <w:rPr>
          <w:lang w:val="es-ES_tradnl"/>
        </w:rPr>
        <w:t xml:space="preserve">   </w:t>
      </w:r>
      <w:r w:rsidRPr="004F5487">
        <w:rPr>
          <w:lang w:val="es-ES_tradnl"/>
        </w:rPr>
        <w:t>Persona joven (6-15)</w:t>
      </w:r>
    </w:p>
    <w:p w14:paraId="1D053F25" w14:textId="6C11952E" w:rsidR="007C6549" w:rsidRPr="004F5487" w:rsidRDefault="00A51581">
      <w:pPr>
        <w:spacing w:line="360" w:lineRule="auto"/>
        <w:ind w:left="72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84864" behindDoc="0" locked="0" layoutInCell="1" allowOverlap="1" wp14:anchorId="2F43AE39" wp14:editId="19835E57">
                <wp:simplePos x="0" y="0"/>
                <wp:positionH relativeFrom="column">
                  <wp:posOffset>2628900</wp:posOffset>
                </wp:positionH>
                <wp:positionV relativeFrom="paragraph">
                  <wp:posOffset>29210</wp:posOffset>
                </wp:positionV>
                <wp:extent cx="114300" cy="114300"/>
                <wp:effectExtent l="9525" t="13970" r="9525"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F7EBD" id="Rectangle 26" o:spid="_x0000_s1026" style="position:absolute;margin-left:207pt;margin-top:2.3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"/>
            </w:pict>
          </mc:Fallback>
        </mc:AlternateContent>
      </w:r>
      <w:r w:rsidRPr="004F5487">
        <w:rPr>
          <w:rFonts w:ascii="Calibri" w:eastAsia="MS Mincho" w:hAnsi="Calibri"/>
          <w:noProof/>
          <w:sz w:val="20"/>
          <w:szCs w:val="20"/>
          <w:lang w:val="es-ES_tradnl"/>
        </w:rPr>
        <mc:AlternateContent>
          <mc:Choice Requires="wps">
            <w:drawing>
              <wp:anchor distT="0" distB="0" distL="114300" distR="114300" simplePos="0" relativeHeight="251680768" behindDoc="0" locked="0" layoutInCell="1" allowOverlap="1" wp14:anchorId="03A6868E" wp14:editId="26849B94">
                <wp:simplePos x="0" y="0"/>
                <wp:positionH relativeFrom="column">
                  <wp:posOffset>342900</wp:posOffset>
                </wp:positionH>
                <wp:positionV relativeFrom="paragraph">
                  <wp:posOffset>29845</wp:posOffset>
                </wp:positionV>
                <wp:extent cx="114300" cy="114300"/>
                <wp:effectExtent l="9525" t="10795" r="952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1B042E0F">
              <v:rect id="Rectangle 25" style="position:absolute;margin-left:27pt;margin-top:2.3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55A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"/>
            </w:pict>
          </mc:Fallback>
        </mc:AlternateContent>
      </w:r>
      <w:r w:rsidRPr="004F5487">
        <w:rPr>
          <w:lang w:val="es-ES_tradnl"/>
        </w:rPr>
        <w:t xml:space="preserve"> Hombre adulto (16-59)</w:t>
      </w:r>
      <w:r w:rsidRPr="004F5487">
        <w:rPr>
          <w:lang w:val="es-ES_tradnl"/>
        </w:rPr>
        <w:tab/>
      </w:r>
      <w:r w:rsidRPr="004F5487">
        <w:rPr>
          <w:lang w:val="es-ES_tradnl"/>
        </w:rPr>
        <w:tab/>
      </w:r>
      <w:r w:rsidR="00D554D6" w:rsidRPr="004F5487">
        <w:rPr>
          <w:lang w:val="es-ES_tradnl"/>
        </w:rPr>
        <w:t xml:space="preserve">   </w:t>
      </w:r>
      <w:r w:rsidR="00872DB5" w:rsidRPr="004F5487">
        <w:rPr>
          <w:lang w:val="es-ES_tradnl"/>
        </w:rPr>
        <w:t>M</w:t>
      </w:r>
      <w:r w:rsidRPr="004F5487">
        <w:rPr>
          <w:lang w:val="es-ES_tradnl"/>
        </w:rPr>
        <w:t>ujer adulta (50-59)</w:t>
      </w:r>
    </w:p>
    <w:p w14:paraId="4F0DC3E6" w14:textId="63F88175" w:rsidR="007C6549" w:rsidRPr="004F5487" w:rsidRDefault="00D554D6">
      <w:pPr>
        <w:spacing w:line="360" w:lineRule="auto"/>
        <w:ind w:left="72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86912" behindDoc="0" locked="0" layoutInCell="1" allowOverlap="1" wp14:anchorId="26793305" wp14:editId="74D8048C">
                <wp:simplePos x="0" y="0"/>
                <wp:positionH relativeFrom="column">
                  <wp:posOffset>2644140</wp:posOffset>
                </wp:positionH>
                <wp:positionV relativeFrom="paragraph">
                  <wp:posOffset>26035</wp:posOffset>
                </wp:positionV>
                <wp:extent cx="114300" cy="114300"/>
                <wp:effectExtent l="9525" t="6350" r="952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A06C9" id="Rectangle 27" o:spid="_x0000_s1026" style="position:absolute;margin-left:208.2pt;margin-top:2.0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"/>
            </w:pict>
          </mc:Fallback>
        </mc:AlternateContent>
      </w:r>
      <w:r w:rsidR="00A51581" w:rsidRPr="004F5487">
        <w:rPr>
          <w:rFonts w:ascii="Calibri" w:eastAsia="MS Mincho" w:hAnsi="Calibri"/>
          <w:noProof/>
          <w:sz w:val="20"/>
          <w:szCs w:val="20"/>
          <w:lang w:val="es-ES_tradnl"/>
        </w:rPr>
        <mc:AlternateContent>
          <mc:Choice Requires="wps">
            <w:drawing>
              <wp:anchor distT="0" distB="0" distL="114300" distR="114300" simplePos="0" relativeHeight="251685888" behindDoc="0" locked="0" layoutInCell="1" allowOverlap="1" wp14:anchorId="485133C3" wp14:editId="6E3BA61D">
                <wp:simplePos x="0" y="0"/>
                <wp:positionH relativeFrom="column">
                  <wp:posOffset>342900</wp:posOffset>
                </wp:positionH>
                <wp:positionV relativeFrom="paragraph">
                  <wp:posOffset>26670</wp:posOffset>
                </wp:positionV>
                <wp:extent cx="114300" cy="114300"/>
                <wp:effectExtent l="9525" t="7620" r="952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4112F082">
              <v:rect id="Rectangle 24" style="position:absolute;margin-left:27pt;margin-top:2.1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D5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5L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"/>
            </w:pict>
          </mc:Fallback>
        </mc:AlternateContent>
      </w:r>
      <w:r w:rsidR="00A51581" w:rsidRPr="004F5487">
        <w:rPr>
          <w:lang w:val="es-ES_tradnl"/>
        </w:rPr>
        <w:t xml:space="preserve"> Adulto mayor</w:t>
      </w:r>
      <w:r w:rsidR="00AC3804" w:rsidRPr="004F5487">
        <w:rPr>
          <w:lang w:val="es-ES_tradnl"/>
        </w:rPr>
        <w:t xml:space="preserve">: </w:t>
      </w:r>
      <w:r w:rsidR="00A51581" w:rsidRPr="004F5487">
        <w:rPr>
          <w:lang w:val="es-ES_tradnl"/>
        </w:rPr>
        <w:t>hombre (</w:t>
      </w:r>
      <w:r w:rsidR="008A46FC" w:rsidRPr="004F5487">
        <w:rPr>
          <w:lang w:val="es-ES_tradnl"/>
        </w:rPr>
        <w:t>&gt;</w:t>
      </w:r>
      <w:r w:rsidR="00A51581" w:rsidRPr="004F5487">
        <w:rPr>
          <w:lang w:val="es-ES_tradnl"/>
        </w:rPr>
        <w:t xml:space="preserve">60)   </w:t>
      </w:r>
      <w:r w:rsidR="00A51581" w:rsidRPr="004F5487">
        <w:rPr>
          <w:lang w:val="es-ES_tradnl"/>
        </w:rPr>
        <w:tab/>
        <w:t xml:space="preserve"> </w:t>
      </w:r>
      <w:r w:rsidRPr="004F5487">
        <w:rPr>
          <w:lang w:val="es-ES_tradnl"/>
        </w:rPr>
        <w:t xml:space="preserve">  </w:t>
      </w:r>
      <w:r w:rsidR="00AC3804" w:rsidRPr="004F5487">
        <w:rPr>
          <w:lang w:val="es-ES_tradnl"/>
        </w:rPr>
        <w:t>Persona m</w:t>
      </w:r>
      <w:r w:rsidR="00A51581" w:rsidRPr="004F5487">
        <w:rPr>
          <w:lang w:val="es-ES_tradnl"/>
        </w:rPr>
        <w:t>ayor</w:t>
      </w:r>
      <w:r w:rsidR="00AC3804" w:rsidRPr="004F5487">
        <w:rPr>
          <w:lang w:val="es-ES_tradnl"/>
        </w:rPr>
        <w:t>:</w:t>
      </w:r>
      <w:r w:rsidR="00A51581" w:rsidRPr="004F5487">
        <w:rPr>
          <w:lang w:val="es-ES_tradnl"/>
        </w:rPr>
        <w:t xml:space="preserve"> mujer (</w:t>
      </w:r>
      <w:r w:rsidR="008A46FC" w:rsidRPr="004F5487">
        <w:rPr>
          <w:lang w:val="es-ES_tradnl"/>
        </w:rPr>
        <w:t>&gt;</w:t>
      </w:r>
      <w:r w:rsidR="00A51581" w:rsidRPr="004F5487">
        <w:rPr>
          <w:lang w:val="es-ES_tradnl"/>
        </w:rPr>
        <w:t>60)</w:t>
      </w:r>
    </w:p>
    <w:p w14:paraId="77FF2C12" w14:textId="77777777" w:rsidR="007C6549" w:rsidRPr="004F5487" w:rsidRDefault="007C6549">
      <w:pPr>
        <w:jc w:val="both"/>
        <w:rPr>
          <w:rFonts w:ascii="Calibri" w:eastAsia="MS Mincho" w:hAnsi="Calibri"/>
          <w:sz w:val="20"/>
          <w:szCs w:val="20"/>
          <w:lang w:val="es-ES_tradnl"/>
        </w:rPr>
      </w:pPr>
    </w:p>
    <w:p w14:paraId="134AAE98" w14:textId="62127473" w:rsidR="007C6549" w:rsidRPr="004F5487" w:rsidRDefault="00A51581">
      <w:pPr>
        <w:ind w:left="360"/>
        <w:jc w:val="both"/>
        <w:rPr>
          <w:rFonts w:ascii="Calibri" w:eastAsia="MS Mincho" w:hAnsi="Calibri"/>
          <w:b/>
          <w:sz w:val="20"/>
          <w:szCs w:val="20"/>
          <w:lang w:val="es-ES_tradnl"/>
        </w:rPr>
      </w:pPr>
      <w:r w:rsidRPr="004F5487">
        <w:rPr>
          <w:b/>
          <w:bCs/>
          <w:lang w:val="es-ES_tradnl"/>
        </w:rPr>
        <w:t>Si la persona no pertenece a ningun</w:t>
      </w:r>
      <w:r w:rsidR="00671867" w:rsidRPr="004F5487">
        <w:rPr>
          <w:b/>
          <w:bCs/>
          <w:lang w:val="es-ES_tradnl"/>
        </w:rPr>
        <w:t>o</w:t>
      </w:r>
      <w:r w:rsidRPr="004F5487">
        <w:rPr>
          <w:b/>
          <w:bCs/>
          <w:lang w:val="es-ES_tradnl"/>
        </w:rPr>
        <w:t xml:space="preserve"> de est</w:t>
      </w:r>
      <w:r w:rsidR="00671867" w:rsidRPr="004F5487">
        <w:rPr>
          <w:b/>
          <w:bCs/>
          <w:lang w:val="es-ES_tradnl"/>
        </w:rPr>
        <w:t>o</w:t>
      </w:r>
      <w:r w:rsidRPr="004F5487">
        <w:rPr>
          <w:b/>
          <w:bCs/>
          <w:lang w:val="es-ES_tradnl"/>
        </w:rPr>
        <w:t xml:space="preserve">s </w:t>
      </w:r>
      <w:r w:rsidR="00671867" w:rsidRPr="004F5487">
        <w:rPr>
          <w:b/>
          <w:bCs/>
          <w:lang w:val="es-ES_tradnl"/>
        </w:rPr>
        <w:t>grupo</w:t>
      </w:r>
      <w:r w:rsidRPr="004F5487">
        <w:rPr>
          <w:b/>
          <w:bCs/>
          <w:lang w:val="es-ES_tradnl"/>
        </w:rPr>
        <w:t>s, detenga la entrevista y excluya a la persona del análisis.</w:t>
      </w:r>
    </w:p>
    <w:p w14:paraId="3318C108" w14:textId="77777777" w:rsidR="007C6549" w:rsidRPr="004F5487" w:rsidRDefault="007C6549">
      <w:pPr>
        <w:ind w:left="360"/>
        <w:jc w:val="both"/>
        <w:rPr>
          <w:rFonts w:ascii="Calibri" w:eastAsia="MS Mincho" w:hAnsi="Calibri"/>
          <w:sz w:val="20"/>
          <w:szCs w:val="20"/>
          <w:lang w:val="es-ES_tradnl"/>
        </w:rPr>
      </w:pPr>
    </w:p>
    <w:p w14:paraId="57B21224" w14:textId="77777777" w:rsidR="007C6549" w:rsidRPr="004F5487" w:rsidRDefault="007C6549">
      <w:pPr>
        <w:ind w:left="360"/>
        <w:jc w:val="both"/>
        <w:rPr>
          <w:rFonts w:ascii="Calibri" w:eastAsia="MS Mincho" w:hAnsi="Calibri"/>
          <w:sz w:val="20"/>
          <w:szCs w:val="20"/>
          <w:lang w:val="es-ES_tradnl"/>
        </w:rPr>
      </w:pPr>
    </w:p>
    <w:p w14:paraId="656EDECB" w14:textId="77777777" w:rsidR="007C6549" w:rsidRPr="004F5487" w:rsidRDefault="00A51581">
      <w:pPr>
        <w:numPr>
          <w:ilvl w:val="0"/>
          <w:numId w:val="7"/>
        </w:numPr>
        <w:jc w:val="both"/>
        <w:rPr>
          <w:rFonts w:ascii="Calibri" w:eastAsia="MS Mincho" w:hAnsi="Calibri"/>
          <w:sz w:val="20"/>
          <w:szCs w:val="20"/>
          <w:lang w:val="es-ES_tradnl"/>
        </w:rPr>
      </w:pPr>
      <w:r w:rsidRPr="004F5487">
        <w:rPr>
          <w:lang w:val="es-ES_tradnl"/>
        </w:rPr>
        <w:t>¿Está usted familiarizado con el tema de la vacunación?</w:t>
      </w:r>
    </w:p>
    <w:p w14:paraId="69660B47" w14:textId="77777777" w:rsidR="007C6549" w:rsidRPr="004F5487" w:rsidRDefault="007C6549">
      <w:pPr>
        <w:ind w:left="360" w:firstLine="360"/>
        <w:jc w:val="both"/>
        <w:rPr>
          <w:rFonts w:ascii="Calibri" w:eastAsia="MS Mincho" w:hAnsi="Calibri"/>
          <w:sz w:val="20"/>
          <w:szCs w:val="20"/>
          <w:lang w:val="es-ES_tradnl"/>
        </w:rPr>
      </w:pPr>
    </w:p>
    <w:p w14:paraId="3BA6DEE1" w14:textId="50D8D5E3" w:rsidR="007C6549" w:rsidRPr="004F5487" w:rsidRDefault="00A51581">
      <w:pPr>
        <w:ind w:left="360" w:firstLine="36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707392" behindDoc="0" locked="0" layoutInCell="1" allowOverlap="1" wp14:anchorId="0160A46B" wp14:editId="73905657">
                <wp:simplePos x="0" y="0"/>
                <wp:positionH relativeFrom="column">
                  <wp:posOffset>792480</wp:posOffset>
                </wp:positionH>
                <wp:positionV relativeFrom="paragraph">
                  <wp:posOffset>52070</wp:posOffset>
                </wp:positionV>
                <wp:extent cx="121920" cy="113665"/>
                <wp:effectExtent l="11430" t="13970" r="9525"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120F54CB">
              <v:rect id="Rectangle 23" style="position:absolute;margin-left:62.4pt;margin-top:4.1pt;width:9.6pt;height: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7E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X8IQIAAD0EAAAOAAAAZHJzL2Uyb0RvYy54bWysU1Fv0zAQfkfiP1h+p2mytqx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"/>
            </w:pict>
          </mc:Fallback>
        </mc:AlternateContent>
      </w:r>
      <w:r w:rsidRPr="004F5487">
        <w:rPr>
          <w:rFonts w:ascii="Calibri" w:eastAsia="MS Mincho" w:hAnsi="Calibri"/>
          <w:noProof/>
          <w:sz w:val="20"/>
          <w:szCs w:val="20"/>
          <w:lang w:val="es-ES_tradnl"/>
        </w:rPr>
        <mc:AlternateContent>
          <mc:Choice Requires="wps">
            <w:drawing>
              <wp:anchor distT="0" distB="0" distL="114300" distR="114300" simplePos="0" relativeHeight="251708416" behindDoc="0" locked="0" layoutInCell="1" allowOverlap="1" wp14:anchorId="034D2DAA" wp14:editId="42DD7A8B">
                <wp:simplePos x="0" y="0"/>
                <wp:positionH relativeFrom="column">
                  <wp:posOffset>2514600</wp:posOffset>
                </wp:positionH>
                <wp:positionV relativeFrom="paragraph">
                  <wp:posOffset>52070</wp:posOffset>
                </wp:positionV>
                <wp:extent cx="114300" cy="113665"/>
                <wp:effectExtent l="9525" t="13970" r="952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51A7322B">
              <v:rect id="Rectangle 22" style="position:absolute;margin-left:198pt;margin-top:4.1pt;width:9pt;height:8.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907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"/>
            </w:pict>
          </mc:Fallback>
        </mc:AlternateContent>
      </w:r>
      <w:r w:rsidRPr="004F5487">
        <w:rPr>
          <w:lang w:val="es-ES_tradnl"/>
        </w:rPr>
        <w:t xml:space="preserve">Sí   </w:t>
      </w:r>
      <w:r w:rsidRPr="004F5487">
        <w:rPr>
          <w:lang w:val="es-ES_tradnl"/>
        </w:rPr>
        <w:tab/>
      </w:r>
      <w:r w:rsidRPr="004F5487">
        <w:rPr>
          <w:lang w:val="es-ES_tradnl"/>
        </w:rPr>
        <w:tab/>
      </w:r>
      <w:r w:rsidRPr="004F5487">
        <w:rPr>
          <w:lang w:val="es-ES_tradnl"/>
        </w:rPr>
        <w:tab/>
      </w:r>
      <w:r w:rsidRPr="004F5487">
        <w:rPr>
          <w:lang w:val="es-ES_tradnl"/>
        </w:rPr>
        <w:tab/>
        <w:t xml:space="preserve">No  </w:t>
      </w:r>
    </w:p>
    <w:p w14:paraId="0ACB9476" w14:textId="77777777" w:rsidR="007C6549" w:rsidRPr="004F5487" w:rsidRDefault="007C6549">
      <w:pPr>
        <w:ind w:left="720"/>
        <w:jc w:val="both"/>
        <w:rPr>
          <w:rFonts w:ascii="Calibri" w:eastAsia="MS Mincho" w:hAnsi="Calibri"/>
          <w:b/>
          <w:sz w:val="20"/>
          <w:szCs w:val="20"/>
          <w:lang w:val="es-ES_tradnl"/>
        </w:rPr>
      </w:pPr>
    </w:p>
    <w:p w14:paraId="3F0B3B66" w14:textId="77777777" w:rsidR="007C6549" w:rsidRPr="004F5487" w:rsidRDefault="007C6549">
      <w:pPr>
        <w:ind w:left="720"/>
        <w:jc w:val="both"/>
        <w:rPr>
          <w:rFonts w:ascii="Calibri" w:eastAsia="MS Mincho" w:hAnsi="Calibri"/>
          <w:b/>
          <w:sz w:val="20"/>
          <w:szCs w:val="20"/>
          <w:lang w:val="es-ES_tradnl"/>
        </w:rPr>
      </w:pPr>
    </w:p>
    <w:p w14:paraId="2CF28B4D" w14:textId="77777777" w:rsidR="007C6549" w:rsidRPr="004F5487" w:rsidRDefault="00A51581">
      <w:pPr>
        <w:numPr>
          <w:ilvl w:val="0"/>
          <w:numId w:val="7"/>
        </w:numPr>
        <w:jc w:val="both"/>
        <w:rPr>
          <w:rFonts w:ascii="Calibri" w:eastAsia="MS Mincho" w:hAnsi="Calibri"/>
          <w:sz w:val="20"/>
          <w:szCs w:val="20"/>
          <w:lang w:val="es-ES_tradnl"/>
        </w:rPr>
      </w:pPr>
      <w:r w:rsidRPr="004F5487">
        <w:rPr>
          <w:lang w:val="es-ES_tradnl"/>
        </w:rPr>
        <w:t>¿Ha oído hablar de una actividad especial de vacunación recientemente?</w:t>
      </w:r>
    </w:p>
    <w:p w14:paraId="6FD6DB3E" w14:textId="77777777" w:rsidR="007C6549" w:rsidRPr="004F5487" w:rsidRDefault="007C6549">
      <w:pPr>
        <w:ind w:left="360"/>
        <w:jc w:val="both"/>
        <w:rPr>
          <w:rFonts w:ascii="Calibri" w:eastAsia="MS Mincho" w:hAnsi="Calibri"/>
          <w:sz w:val="20"/>
          <w:szCs w:val="20"/>
          <w:lang w:val="es-ES_tradnl"/>
        </w:rPr>
      </w:pPr>
    </w:p>
    <w:p w14:paraId="0B985BCF" w14:textId="2992472C" w:rsidR="007C6549" w:rsidRPr="004F5487" w:rsidRDefault="00A51581">
      <w:pPr>
        <w:ind w:left="36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81792" behindDoc="0" locked="0" layoutInCell="1" allowOverlap="1" wp14:anchorId="45B311A5" wp14:editId="01B8CE0C">
                <wp:simplePos x="0" y="0"/>
                <wp:positionH relativeFrom="column">
                  <wp:posOffset>792480</wp:posOffset>
                </wp:positionH>
                <wp:positionV relativeFrom="paragraph">
                  <wp:posOffset>37465</wp:posOffset>
                </wp:positionV>
                <wp:extent cx="121920" cy="113665"/>
                <wp:effectExtent l="11430" t="8890" r="9525"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5C8FD64A">
              <v:rect id="Rectangle 21" style="position:absolute;margin-left:62.4pt;margin-top:2.95pt;width:9.6pt;height: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2FC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"/>
            </w:pict>
          </mc:Fallback>
        </mc:AlternateContent>
      </w:r>
      <w:r w:rsidRPr="004F5487">
        <w:rPr>
          <w:rFonts w:ascii="Calibri" w:eastAsia="MS Mincho" w:hAnsi="Calibri"/>
          <w:noProof/>
          <w:sz w:val="20"/>
          <w:szCs w:val="20"/>
          <w:lang w:val="es-ES_tradnl"/>
        </w:rPr>
        <mc:AlternateContent>
          <mc:Choice Requires="wps">
            <w:drawing>
              <wp:anchor distT="0" distB="0" distL="114300" distR="114300" simplePos="0" relativeHeight="251682816" behindDoc="0" locked="0" layoutInCell="1" allowOverlap="1" wp14:anchorId="29C55370" wp14:editId="121EC88F">
                <wp:simplePos x="0" y="0"/>
                <wp:positionH relativeFrom="column">
                  <wp:posOffset>2514600</wp:posOffset>
                </wp:positionH>
                <wp:positionV relativeFrom="paragraph">
                  <wp:posOffset>37465</wp:posOffset>
                </wp:positionV>
                <wp:extent cx="114300" cy="113665"/>
                <wp:effectExtent l="9525" t="8890" r="9525"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201788FE">
              <v:rect id="Rectangle 20" style="position:absolute;margin-left:198pt;margin-top:2.95pt;width:9pt;height: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8D1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HIIAIAAD0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"/>
            </w:pict>
          </mc:Fallback>
        </mc:AlternateContent>
      </w:r>
      <w:r w:rsidRPr="004F5487">
        <w:rPr>
          <w:lang w:val="es-ES_tradnl"/>
        </w:rPr>
        <w:t xml:space="preserve">    </w:t>
      </w:r>
      <w:r w:rsidRPr="004F5487">
        <w:rPr>
          <w:lang w:val="es-ES_tradnl"/>
        </w:rPr>
        <w:tab/>
        <w:t xml:space="preserve">Sí  </w:t>
      </w:r>
      <w:r w:rsidRPr="004F5487">
        <w:rPr>
          <w:lang w:val="es-ES_tradnl"/>
        </w:rPr>
        <w:tab/>
      </w:r>
      <w:r w:rsidRPr="004F5487">
        <w:rPr>
          <w:lang w:val="es-ES_tradnl"/>
        </w:rPr>
        <w:tab/>
      </w:r>
      <w:r w:rsidRPr="004F5487">
        <w:rPr>
          <w:lang w:val="es-ES_tradnl"/>
        </w:rPr>
        <w:tab/>
      </w:r>
      <w:r w:rsidRPr="004F5487">
        <w:rPr>
          <w:lang w:val="es-ES_tradnl"/>
        </w:rPr>
        <w:tab/>
        <w:t xml:space="preserve">No  </w:t>
      </w:r>
    </w:p>
    <w:p w14:paraId="20A5C44C" w14:textId="77777777" w:rsidR="007C6549" w:rsidRPr="004F5487" w:rsidRDefault="007C6549">
      <w:pPr>
        <w:jc w:val="both"/>
        <w:rPr>
          <w:rFonts w:ascii="Calibri" w:eastAsia="MS Mincho" w:hAnsi="Calibri"/>
          <w:sz w:val="20"/>
          <w:szCs w:val="20"/>
          <w:lang w:val="es-ES_tradnl"/>
        </w:rPr>
      </w:pPr>
    </w:p>
    <w:p w14:paraId="12686B4F" w14:textId="6DFEEA83" w:rsidR="007C6549" w:rsidRPr="004F5487" w:rsidRDefault="00A51581">
      <w:pPr>
        <w:ind w:left="360"/>
        <w:jc w:val="both"/>
        <w:rPr>
          <w:rFonts w:ascii="Calibri" w:eastAsia="MS Mincho" w:hAnsi="Calibri"/>
          <w:b/>
          <w:sz w:val="20"/>
          <w:szCs w:val="20"/>
          <w:lang w:val="es-ES_tradnl"/>
        </w:rPr>
      </w:pPr>
      <w:r w:rsidRPr="004F5487">
        <w:rPr>
          <w:b/>
          <w:bCs/>
          <w:lang w:val="es-ES_tradnl"/>
        </w:rPr>
        <w:t xml:space="preserve">Si la respuesta es </w:t>
      </w:r>
      <w:r w:rsidR="00BA66ED" w:rsidRPr="004F5487">
        <w:rPr>
          <w:b/>
          <w:bCs/>
          <w:lang w:val="es-ES_tradnl"/>
        </w:rPr>
        <w:t>“</w:t>
      </w:r>
      <w:r w:rsidRPr="004F5487">
        <w:rPr>
          <w:b/>
          <w:bCs/>
          <w:lang w:val="es-ES_tradnl"/>
        </w:rPr>
        <w:t>No</w:t>
      </w:r>
      <w:r w:rsidR="00BA66ED" w:rsidRPr="004F5487">
        <w:rPr>
          <w:b/>
          <w:bCs/>
          <w:lang w:val="es-ES_tradnl"/>
        </w:rPr>
        <w:t>”</w:t>
      </w:r>
      <w:r w:rsidRPr="004F5487">
        <w:rPr>
          <w:b/>
          <w:bCs/>
          <w:lang w:val="es-ES_tradnl"/>
        </w:rPr>
        <w:t>, termine la entrevista</w:t>
      </w:r>
      <w:r w:rsidR="00671867" w:rsidRPr="004F5487">
        <w:rPr>
          <w:b/>
          <w:bCs/>
          <w:lang w:val="es-ES_tradnl"/>
        </w:rPr>
        <w:t>;</w:t>
      </w:r>
      <w:r w:rsidRPr="004F5487">
        <w:rPr>
          <w:b/>
          <w:bCs/>
          <w:lang w:val="es-ES_tradnl"/>
        </w:rPr>
        <w:t xml:space="preserve"> si es </w:t>
      </w:r>
      <w:r w:rsidR="00BA66ED" w:rsidRPr="004F5487">
        <w:rPr>
          <w:b/>
          <w:bCs/>
          <w:lang w:val="es-ES_tradnl"/>
        </w:rPr>
        <w:t>“</w:t>
      </w:r>
      <w:r w:rsidRPr="004F5487">
        <w:rPr>
          <w:b/>
          <w:bCs/>
          <w:lang w:val="es-ES_tradnl"/>
        </w:rPr>
        <w:t>Sí</w:t>
      </w:r>
      <w:r w:rsidR="00BA66ED" w:rsidRPr="004F5487">
        <w:rPr>
          <w:b/>
          <w:bCs/>
          <w:lang w:val="es-ES_tradnl"/>
        </w:rPr>
        <w:t>”</w:t>
      </w:r>
      <w:r w:rsidRPr="004F5487">
        <w:rPr>
          <w:b/>
          <w:bCs/>
          <w:lang w:val="es-ES_tradnl"/>
        </w:rPr>
        <w:t>, continúe.</w:t>
      </w:r>
    </w:p>
    <w:p w14:paraId="4AE9650E" w14:textId="77777777" w:rsidR="007C6549" w:rsidRPr="004F5487" w:rsidRDefault="007C6549">
      <w:pPr>
        <w:ind w:left="360"/>
        <w:jc w:val="both"/>
        <w:rPr>
          <w:rFonts w:ascii="Calibri" w:eastAsia="MS Mincho" w:hAnsi="Calibri"/>
          <w:b/>
          <w:sz w:val="20"/>
          <w:szCs w:val="20"/>
          <w:lang w:val="es-ES_tradnl"/>
        </w:rPr>
      </w:pPr>
    </w:p>
    <w:p w14:paraId="76D69C21" w14:textId="77777777" w:rsidR="007C6549" w:rsidRPr="004F5487" w:rsidRDefault="007C6549">
      <w:pPr>
        <w:ind w:left="720"/>
        <w:jc w:val="both"/>
        <w:rPr>
          <w:rFonts w:ascii="Calibri" w:eastAsia="MS Mincho" w:hAnsi="Calibri"/>
          <w:sz w:val="20"/>
          <w:szCs w:val="20"/>
          <w:lang w:val="es-ES_tradnl"/>
        </w:rPr>
      </w:pPr>
    </w:p>
    <w:p w14:paraId="22309A39" w14:textId="4A660048" w:rsidR="007C6549" w:rsidRPr="004F5487" w:rsidRDefault="00A51581">
      <w:pPr>
        <w:numPr>
          <w:ilvl w:val="0"/>
          <w:numId w:val="7"/>
        </w:numPr>
        <w:jc w:val="both"/>
        <w:rPr>
          <w:rFonts w:ascii="Calibri" w:eastAsia="MS Mincho" w:hAnsi="Calibri"/>
          <w:sz w:val="20"/>
          <w:szCs w:val="20"/>
          <w:lang w:val="es-ES_tradnl"/>
        </w:rPr>
      </w:pPr>
      <w:r w:rsidRPr="004F5487">
        <w:rPr>
          <w:lang w:val="es-ES_tradnl"/>
        </w:rPr>
        <w:t>¿Puede indicar de qué tipo de actividad de vacunación ha oído hablar? Marque todas las respuestas válidas</w:t>
      </w:r>
      <w:r w:rsidR="00671867" w:rsidRPr="004F5487">
        <w:rPr>
          <w:lang w:val="es-ES_tradnl"/>
        </w:rPr>
        <w:t>.</w:t>
      </w:r>
    </w:p>
    <w:p w14:paraId="3D99367A" w14:textId="2E9827FC" w:rsidR="007C6549" w:rsidRPr="004F5487" w:rsidRDefault="007C6549">
      <w:pPr>
        <w:ind w:left="360"/>
        <w:jc w:val="both"/>
        <w:rPr>
          <w:rFonts w:ascii="Calibri" w:eastAsia="MS Mincho" w:hAnsi="Calibri"/>
          <w:sz w:val="20"/>
          <w:szCs w:val="20"/>
          <w:lang w:val="es-ES_tradnl"/>
        </w:rPr>
      </w:pPr>
    </w:p>
    <w:p w14:paraId="70721D2D" w14:textId="04F145F2" w:rsidR="007C6549" w:rsidRPr="004F5487" w:rsidRDefault="00850EBA">
      <w:pPr>
        <w:ind w:left="72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83840" behindDoc="0" locked="0" layoutInCell="1" allowOverlap="1" wp14:anchorId="4200CA66" wp14:editId="09E26BFE">
                <wp:simplePos x="0" y="0"/>
                <wp:positionH relativeFrom="column">
                  <wp:posOffset>2347821</wp:posOffset>
                </wp:positionH>
                <wp:positionV relativeFrom="paragraph">
                  <wp:posOffset>36830</wp:posOffset>
                </wp:positionV>
                <wp:extent cx="114300" cy="113665"/>
                <wp:effectExtent l="9525" t="5715" r="9525" b="139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DA19" id="Rectangle 19" o:spid="_x0000_s1026" style="position:absolute;margin-left:184.85pt;margin-top:2.9pt;width:9pt;height: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"/>
            </w:pict>
          </mc:Fallback>
        </mc:AlternateContent>
      </w:r>
      <w:r w:rsidR="00D554D6" w:rsidRPr="004F5487">
        <w:rPr>
          <w:rFonts w:ascii="Calibri" w:hAnsi="Calibri"/>
          <w:noProof/>
          <w:sz w:val="20"/>
          <w:szCs w:val="20"/>
          <w:lang w:val="es-ES_tradnl"/>
        </w:rPr>
        <mc:AlternateContent>
          <mc:Choice Requires="wps">
            <w:drawing>
              <wp:anchor distT="0" distB="0" distL="114300" distR="114300" simplePos="0" relativeHeight="251687936" behindDoc="0" locked="0" layoutInCell="1" allowOverlap="1" wp14:anchorId="400E8D09" wp14:editId="4767FF7B">
                <wp:simplePos x="0" y="0"/>
                <wp:positionH relativeFrom="column">
                  <wp:posOffset>5502156</wp:posOffset>
                </wp:positionH>
                <wp:positionV relativeFrom="paragraph">
                  <wp:posOffset>22225</wp:posOffset>
                </wp:positionV>
                <wp:extent cx="114300" cy="114300"/>
                <wp:effectExtent l="9525" t="13335" r="9525"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C6431" id="Rectangle 18" o:spid="_x0000_s1026" style="position:absolute;margin-left:433.25pt;margin-top:1.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"/>
            </w:pict>
          </mc:Fallback>
        </mc:AlternateContent>
      </w:r>
      <w:r w:rsidR="00D554D6" w:rsidRPr="004F5487">
        <w:rPr>
          <w:lang w:val="es-ES_tradnl"/>
        </w:rPr>
        <w:t>C</w:t>
      </w:r>
      <w:r w:rsidR="00A51581" w:rsidRPr="004F5487">
        <w:rPr>
          <w:lang w:val="es-ES_tradnl"/>
        </w:rPr>
        <w:t>ampaña de inmunización</w:t>
      </w:r>
      <w:r w:rsidR="00A51581" w:rsidRPr="004F5487">
        <w:rPr>
          <w:lang w:val="es-ES_tradnl"/>
        </w:rPr>
        <w:tab/>
      </w:r>
      <w:r w:rsidR="00A51581" w:rsidRPr="004F5487">
        <w:rPr>
          <w:lang w:val="es-ES_tradnl"/>
        </w:rPr>
        <w:tab/>
        <w:t xml:space="preserve">              </w:t>
      </w:r>
      <w:r w:rsidR="00A51581" w:rsidRPr="004F5487">
        <w:rPr>
          <w:lang w:val="es-ES_tradnl"/>
        </w:rPr>
        <w:tab/>
      </w:r>
      <w:r w:rsidR="00D554D6" w:rsidRPr="004F5487">
        <w:rPr>
          <w:lang w:val="es-ES_tradnl"/>
        </w:rPr>
        <w:t>S</w:t>
      </w:r>
      <w:r w:rsidR="00A51581" w:rsidRPr="004F5487">
        <w:rPr>
          <w:lang w:val="es-ES_tradnl"/>
        </w:rPr>
        <w:t>emana de vacunación</w:t>
      </w:r>
    </w:p>
    <w:p w14:paraId="58D9D397" w14:textId="00C8064E" w:rsidR="007C6549" w:rsidRPr="004F5487" w:rsidRDefault="007C6549">
      <w:pPr>
        <w:ind w:left="360"/>
        <w:jc w:val="both"/>
        <w:rPr>
          <w:rFonts w:ascii="Calibri" w:eastAsia="MS Mincho" w:hAnsi="Calibri"/>
          <w:sz w:val="20"/>
          <w:szCs w:val="20"/>
          <w:lang w:val="es-ES_tradnl"/>
        </w:rPr>
      </w:pPr>
    </w:p>
    <w:p w14:paraId="079B6AFB" w14:textId="72448F82" w:rsidR="007C6549" w:rsidRPr="004F5487" w:rsidRDefault="00850EBA">
      <w:pPr>
        <w:ind w:left="36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88960" behindDoc="0" locked="0" layoutInCell="1" allowOverlap="1" wp14:anchorId="464E8B7C" wp14:editId="103BDE25">
                <wp:simplePos x="0" y="0"/>
                <wp:positionH relativeFrom="column">
                  <wp:posOffset>2347821</wp:posOffset>
                </wp:positionH>
                <wp:positionV relativeFrom="paragraph">
                  <wp:posOffset>34322</wp:posOffset>
                </wp:positionV>
                <wp:extent cx="114300" cy="113665"/>
                <wp:effectExtent l="9525" t="6350" r="9525"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9612A" id="Rectangle 17" o:spid="_x0000_s1026" style="position:absolute;margin-left:184.85pt;margin-top:2.7pt;width:9pt;height: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"/>
            </w:pict>
          </mc:Fallback>
        </mc:AlternateContent>
      </w:r>
      <w:r w:rsidR="00D554D6" w:rsidRPr="004F5487">
        <w:rPr>
          <w:rFonts w:ascii="Calibri" w:eastAsia="MS Mincho" w:hAnsi="Calibri"/>
          <w:noProof/>
          <w:sz w:val="20"/>
          <w:szCs w:val="20"/>
          <w:lang w:val="es-ES_tradnl"/>
        </w:rPr>
        <mc:AlternateContent>
          <mc:Choice Requires="wps">
            <w:drawing>
              <wp:anchor distT="0" distB="0" distL="114300" distR="114300" simplePos="0" relativeHeight="251689984" behindDoc="0" locked="0" layoutInCell="1" allowOverlap="1" wp14:anchorId="033E05E7" wp14:editId="39601F2E">
                <wp:simplePos x="0" y="0"/>
                <wp:positionH relativeFrom="column">
                  <wp:posOffset>5516837</wp:posOffset>
                </wp:positionH>
                <wp:positionV relativeFrom="paragraph">
                  <wp:posOffset>9525</wp:posOffset>
                </wp:positionV>
                <wp:extent cx="114300" cy="113665"/>
                <wp:effectExtent l="9525" t="6350" r="95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CDDD0" id="Rectangle 3" o:spid="_x0000_s1026" style="position:absolute;margin-left:434.4pt;margin-top:.75pt;width:9pt;height: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"/>
            </w:pict>
          </mc:Fallback>
        </mc:AlternateContent>
      </w:r>
      <w:r w:rsidR="00A51581" w:rsidRPr="004F5487">
        <w:rPr>
          <w:lang w:val="es-ES_tradnl"/>
        </w:rPr>
        <w:tab/>
        <w:t>Campaña contra la rubéola</w:t>
      </w:r>
      <w:r w:rsidR="00A51581" w:rsidRPr="004F5487">
        <w:rPr>
          <w:lang w:val="es-ES_tradnl"/>
        </w:rPr>
        <w:tab/>
      </w:r>
      <w:r w:rsidR="00A51581" w:rsidRPr="004F5487">
        <w:rPr>
          <w:lang w:val="es-ES_tradnl"/>
        </w:rPr>
        <w:tab/>
      </w:r>
      <w:r w:rsidR="00A51581" w:rsidRPr="004F5487">
        <w:rPr>
          <w:lang w:val="es-ES_tradnl"/>
        </w:rPr>
        <w:tab/>
      </w:r>
      <w:r w:rsidR="00A51581" w:rsidRPr="004F5487">
        <w:rPr>
          <w:lang w:val="es-ES_tradnl"/>
        </w:rPr>
        <w:tab/>
        <w:t xml:space="preserve">Campaña contra la </w:t>
      </w:r>
      <w:r w:rsidR="00671867" w:rsidRPr="004F5487">
        <w:rPr>
          <w:lang w:val="es-ES_tradnl"/>
        </w:rPr>
        <w:t>gripe</w:t>
      </w:r>
    </w:p>
    <w:p w14:paraId="1E50AD9C" w14:textId="6470826E" w:rsidR="00D554D6" w:rsidRPr="004F5487" w:rsidRDefault="00A51581">
      <w:pPr>
        <w:spacing w:line="360" w:lineRule="auto"/>
        <w:ind w:firstLine="720"/>
        <w:jc w:val="both"/>
        <w:rPr>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92032" behindDoc="0" locked="0" layoutInCell="1" allowOverlap="1" wp14:anchorId="32F13CCB" wp14:editId="40769E68">
                <wp:simplePos x="0" y="0"/>
                <wp:positionH relativeFrom="column">
                  <wp:posOffset>5517655</wp:posOffset>
                </wp:positionH>
                <wp:positionV relativeFrom="paragraph">
                  <wp:posOffset>259381</wp:posOffset>
                </wp:positionV>
                <wp:extent cx="114300" cy="113665"/>
                <wp:effectExtent l="9525" t="8890" r="952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5CD81" id="Rectangle 5" o:spid="_x0000_s1026" style="position:absolute;margin-left:434.45pt;margin-top:20.4pt;width:9pt;height:8.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"/>
            </w:pict>
          </mc:Fallback>
        </mc:AlternateContent>
      </w:r>
    </w:p>
    <w:p w14:paraId="3E032CAF" w14:textId="4B48AFCB" w:rsidR="007C6549" w:rsidRPr="004F5487" w:rsidRDefault="00D554D6">
      <w:pPr>
        <w:spacing w:line="360" w:lineRule="auto"/>
        <w:ind w:firstLine="72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91008" behindDoc="0" locked="0" layoutInCell="1" allowOverlap="1" wp14:anchorId="111A155A" wp14:editId="6E2751A5">
                <wp:simplePos x="0" y="0"/>
                <wp:positionH relativeFrom="column">
                  <wp:posOffset>2349500</wp:posOffset>
                </wp:positionH>
                <wp:positionV relativeFrom="paragraph">
                  <wp:posOffset>43180</wp:posOffset>
                </wp:positionV>
                <wp:extent cx="114300" cy="113665"/>
                <wp:effectExtent l="9525" t="12700" r="952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590C6" id="Rectangle 4" o:spid="_x0000_s1026" style="position:absolute;margin-left:185pt;margin-top:3.4pt;width:9pt;height: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"/>
            </w:pict>
          </mc:Fallback>
        </mc:AlternateContent>
      </w:r>
      <w:r w:rsidR="00A51581" w:rsidRPr="004F5487">
        <w:rPr>
          <w:lang w:val="es-ES_tradnl"/>
        </w:rPr>
        <w:t>Campaña contra el sarampión</w:t>
      </w:r>
      <w:r w:rsidR="00A51581" w:rsidRPr="004F5487">
        <w:rPr>
          <w:lang w:val="es-ES_tradnl"/>
        </w:rPr>
        <w:tab/>
        <w:t xml:space="preserve"> </w:t>
      </w:r>
      <w:r w:rsidR="00A51581" w:rsidRPr="004F5487">
        <w:rPr>
          <w:lang w:val="es-ES_tradnl"/>
        </w:rPr>
        <w:tab/>
      </w:r>
      <w:r w:rsidR="00A51581" w:rsidRPr="004F5487">
        <w:rPr>
          <w:lang w:val="es-ES_tradnl"/>
        </w:rPr>
        <w:tab/>
      </w:r>
      <w:r w:rsidR="00A51581" w:rsidRPr="004F5487">
        <w:rPr>
          <w:lang w:val="es-ES_tradnl"/>
        </w:rPr>
        <w:tab/>
        <w:t>Campaña contra la polio</w:t>
      </w:r>
    </w:p>
    <w:p w14:paraId="1EBE8257" w14:textId="3714FFC6" w:rsidR="007C6549" w:rsidRPr="004F5487" w:rsidRDefault="00A51581">
      <w:pPr>
        <w:spacing w:line="360" w:lineRule="auto"/>
        <w:ind w:firstLine="72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711488" behindDoc="0" locked="0" layoutInCell="1" allowOverlap="1" wp14:anchorId="3FF35A03" wp14:editId="4F2D21F6">
                <wp:simplePos x="0" y="0"/>
                <wp:positionH relativeFrom="column">
                  <wp:posOffset>3362325</wp:posOffset>
                </wp:positionH>
                <wp:positionV relativeFrom="paragraph">
                  <wp:posOffset>34290</wp:posOffset>
                </wp:positionV>
                <wp:extent cx="155642" cy="136188"/>
                <wp:effectExtent l="0" t="0" r="9525" b="1651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5642" cy="136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6FAB2" id="Rectangle 41" o:spid="_x0000_s1026" style="position:absolute;margin-left:264.75pt;margin-top:2.7pt;width:12.25pt;height:10.7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"/>
            </w:pict>
          </mc:Fallback>
        </mc:AlternateContent>
      </w:r>
      <w:r w:rsidRPr="004F5487">
        <w:rPr>
          <w:lang w:val="es-ES_tradnl"/>
        </w:rPr>
        <w:t xml:space="preserve">Campaña de vacunación contra la COVID-19 </w:t>
      </w:r>
      <w:r w:rsidRPr="004F5487">
        <w:rPr>
          <w:lang w:val="es-ES_tradnl"/>
        </w:rPr>
        <w:tab/>
        <w:t xml:space="preserve"> </w:t>
      </w:r>
      <w:r w:rsidRPr="004F5487">
        <w:rPr>
          <w:lang w:val="es-ES_tradnl"/>
        </w:rPr>
        <w:tab/>
      </w:r>
      <w:r w:rsidRPr="004F5487">
        <w:rPr>
          <w:lang w:val="es-ES_tradnl"/>
        </w:rPr>
        <w:tab/>
      </w:r>
    </w:p>
    <w:p w14:paraId="0D9B0C11" w14:textId="3CEEFFC7" w:rsidR="007C6549" w:rsidRPr="004F5487" w:rsidRDefault="007C6549">
      <w:pPr>
        <w:ind w:firstLine="720"/>
        <w:jc w:val="both"/>
        <w:rPr>
          <w:rFonts w:ascii="Calibri" w:eastAsia="MS Mincho" w:hAnsi="Calibri"/>
          <w:sz w:val="20"/>
          <w:szCs w:val="20"/>
          <w:lang w:val="es-ES_tradnl"/>
        </w:rPr>
      </w:pPr>
    </w:p>
    <w:p w14:paraId="102A8E18" w14:textId="71E22AF0" w:rsidR="007C6549" w:rsidRPr="004F5487" w:rsidRDefault="00D554D6">
      <w:pPr>
        <w:ind w:firstLine="720"/>
        <w:jc w:val="both"/>
        <w:rPr>
          <w:rFonts w:ascii="Calibri" w:eastAsia="MS Mincho" w:hAnsi="Calibri"/>
          <w:sz w:val="20"/>
          <w:szCs w:val="20"/>
          <w:lang w:val="es-ES_tradnl"/>
        </w:rPr>
      </w:pPr>
      <w:r w:rsidRPr="004F5487">
        <w:rPr>
          <w:rFonts w:ascii="Calibri" w:eastAsia="MS Mincho" w:hAnsi="Calibri"/>
          <w:noProof/>
          <w:sz w:val="20"/>
          <w:szCs w:val="20"/>
          <w:lang w:val="es-ES_tradnl"/>
        </w:rPr>
        <mc:AlternateContent>
          <mc:Choice Requires="wps">
            <w:drawing>
              <wp:anchor distT="0" distB="0" distL="114300" distR="114300" simplePos="0" relativeHeight="251693056" behindDoc="0" locked="0" layoutInCell="1" allowOverlap="1" wp14:anchorId="6F633006" wp14:editId="71FA7E38">
                <wp:simplePos x="0" y="0"/>
                <wp:positionH relativeFrom="column">
                  <wp:posOffset>929640</wp:posOffset>
                </wp:positionH>
                <wp:positionV relativeFrom="paragraph">
                  <wp:posOffset>38735</wp:posOffset>
                </wp:positionV>
                <wp:extent cx="114300" cy="113665"/>
                <wp:effectExtent l="9525" t="6985" r="952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CB775" id="Rectangle 7" o:spid="_x0000_s1026" style="position:absolute;margin-left:73.2pt;margin-top:3.05pt;width:9pt;height: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"/>
            </w:pict>
          </mc:Fallback>
        </mc:AlternateContent>
      </w:r>
      <w:r w:rsidR="00A51581" w:rsidRPr="004F5487">
        <w:rPr>
          <w:lang w:val="es-ES_tradnl"/>
        </w:rPr>
        <w:t xml:space="preserve"> Otr</w:t>
      </w:r>
      <w:r w:rsidR="00BA66ED" w:rsidRPr="004F5487">
        <w:rPr>
          <w:lang w:val="es-ES_tradnl"/>
        </w:rPr>
        <w:t>a</w:t>
      </w:r>
      <w:r w:rsidR="00A51581" w:rsidRPr="004F5487">
        <w:rPr>
          <w:lang w:val="es-ES_tradnl"/>
        </w:rPr>
        <w:tab/>
      </w:r>
      <w:r w:rsidR="00A51581" w:rsidRPr="004F5487">
        <w:rPr>
          <w:lang w:val="es-ES_tradnl"/>
        </w:rPr>
        <w:tab/>
        <w:t xml:space="preserve">Sírvase especificar______________________________ </w:t>
      </w:r>
    </w:p>
    <w:p w14:paraId="5BDC2100" w14:textId="77777777" w:rsidR="007C6549" w:rsidRPr="004F5487" w:rsidRDefault="00A51581">
      <w:pPr>
        <w:jc w:val="both"/>
        <w:rPr>
          <w:rFonts w:ascii="Calibri" w:hAnsi="Calibri"/>
          <w:sz w:val="20"/>
          <w:szCs w:val="20"/>
          <w:lang w:val="es-ES_tradnl"/>
        </w:rPr>
      </w:pPr>
      <w:r w:rsidRPr="004F5487">
        <w:rPr>
          <w:rFonts w:ascii="Calibri" w:hAnsi="Calibri"/>
          <w:sz w:val="20"/>
          <w:szCs w:val="20"/>
          <w:lang w:val="es-ES_tradnl"/>
        </w:rPr>
        <w:t xml:space="preserve">      </w:t>
      </w:r>
    </w:p>
    <w:p w14:paraId="26EADBA3" w14:textId="77777777" w:rsidR="007C6549" w:rsidRPr="004F5487" w:rsidRDefault="00A51581">
      <w:pPr>
        <w:jc w:val="both"/>
        <w:rPr>
          <w:rFonts w:ascii="Calibri" w:hAnsi="Calibri"/>
          <w:sz w:val="20"/>
          <w:szCs w:val="20"/>
          <w:lang w:val="es-ES_tradnl"/>
        </w:rPr>
      </w:pPr>
      <w:r w:rsidRPr="004F5487">
        <w:rPr>
          <w:rFonts w:ascii="Calibri" w:hAnsi="Calibri"/>
          <w:sz w:val="20"/>
          <w:szCs w:val="20"/>
          <w:lang w:val="es-ES_tradnl"/>
        </w:rPr>
        <w:t xml:space="preserve"> </w:t>
      </w:r>
    </w:p>
    <w:p w14:paraId="1AF8BF81" w14:textId="4B425DB8" w:rsidR="007C6549" w:rsidRPr="004F5487" w:rsidRDefault="00A51581">
      <w:pPr>
        <w:numPr>
          <w:ilvl w:val="0"/>
          <w:numId w:val="7"/>
        </w:numPr>
        <w:jc w:val="both"/>
        <w:rPr>
          <w:rFonts w:ascii="Calibri" w:hAnsi="Calibri"/>
          <w:sz w:val="20"/>
          <w:szCs w:val="20"/>
          <w:lang w:val="es-ES_tradnl"/>
        </w:rPr>
      </w:pPr>
      <w:r w:rsidRPr="004F5487">
        <w:rPr>
          <w:lang w:val="es-ES_tradnl"/>
        </w:rPr>
        <w:t>¿Cómo se enteró de esta actividad?  (Marque tod</w:t>
      </w:r>
      <w:r w:rsidR="00D554D6" w:rsidRPr="004F5487">
        <w:rPr>
          <w:lang w:val="es-ES_tradnl"/>
        </w:rPr>
        <w:t>as</w:t>
      </w:r>
      <w:r w:rsidRPr="004F5487">
        <w:rPr>
          <w:lang w:val="es-ES_tradnl"/>
        </w:rPr>
        <w:t xml:space="preserve"> l</w:t>
      </w:r>
      <w:r w:rsidR="00D554D6" w:rsidRPr="004F5487">
        <w:rPr>
          <w:lang w:val="es-ES_tradnl"/>
        </w:rPr>
        <w:t>as</w:t>
      </w:r>
      <w:r w:rsidRPr="004F5487">
        <w:rPr>
          <w:lang w:val="es-ES_tradnl"/>
        </w:rPr>
        <w:t xml:space="preserve"> que se mencione</w:t>
      </w:r>
      <w:r w:rsidR="00D554D6" w:rsidRPr="004F5487">
        <w:rPr>
          <w:lang w:val="es-ES_tradnl"/>
        </w:rPr>
        <w:t>n</w:t>
      </w:r>
      <w:r w:rsidRPr="004F5487">
        <w:rPr>
          <w:lang w:val="es-ES_tradnl"/>
        </w:rPr>
        <w:t>)</w:t>
      </w:r>
      <w:r w:rsidR="00671867" w:rsidRPr="004F5487">
        <w:rPr>
          <w:lang w:val="es-ES_tradnl"/>
        </w:rPr>
        <w:t>.</w:t>
      </w:r>
    </w:p>
    <w:p w14:paraId="3A108C15" w14:textId="77777777" w:rsidR="00D554D6" w:rsidRPr="004F5487" w:rsidRDefault="00D554D6" w:rsidP="00D554D6">
      <w:pPr>
        <w:ind w:left="360"/>
        <w:jc w:val="both"/>
        <w:rPr>
          <w:rFonts w:ascii="Calibri" w:hAnsi="Calibri"/>
          <w:sz w:val="20"/>
          <w:szCs w:val="20"/>
          <w:lang w:val="es-ES_tradnl"/>
        </w:rPr>
      </w:pPr>
    </w:p>
    <w:p w14:paraId="69032FC8" w14:textId="7340399F" w:rsidR="007C6549" w:rsidRPr="004F5487" w:rsidRDefault="00D554D6" w:rsidP="00D554D6">
      <w:pPr>
        <w:numPr>
          <w:ilvl w:val="1"/>
          <w:numId w:val="7"/>
        </w:numPr>
        <w:jc w:val="both"/>
        <w:rPr>
          <w:rFonts w:ascii="Calibri"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698176" behindDoc="0" locked="0" layoutInCell="1" allowOverlap="1" wp14:anchorId="2B9E60B1" wp14:editId="331FA4E8">
                <wp:simplePos x="0" y="0"/>
                <wp:positionH relativeFrom="column">
                  <wp:posOffset>4015999</wp:posOffset>
                </wp:positionH>
                <wp:positionV relativeFrom="paragraph">
                  <wp:posOffset>41910</wp:posOffset>
                </wp:positionV>
                <wp:extent cx="114300" cy="113665"/>
                <wp:effectExtent l="9525" t="13970" r="9525" b="57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D91A9" id="Rectangle 11" o:spid="_x0000_s1026" style="position:absolute;margin-left:316.2pt;margin-top:3.3pt;width:9pt;height:8.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"/>
            </w:pict>
          </mc:Fallback>
        </mc:AlternateContent>
      </w:r>
      <w:r w:rsidR="00A51581" w:rsidRPr="004F5487">
        <w:rPr>
          <w:rFonts w:ascii="Calibri" w:hAnsi="Calibri"/>
          <w:noProof/>
          <w:sz w:val="20"/>
          <w:szCs w:val="20"/>
          <w:lang w:val="es-ES_tradnl"/>
        </w:rPr>
        <mc:AlternateContent>
          <mc:Choice Requires="wps">
            <w:drawing>
              <wp:anchor distT="0" distB="0" distL="114300" distR="114300" simplePos="0" relativeHeight="251694080" behindDoc="0" locked="0" layoutInCell="1" allowOverlap="1" wp14:anchorId="7E57C273" wp14:editId="432A1A78">
                <wp:simplePos x="0" y="0"/>
                <wp:positionH relativeFrom="column">
                  <wp:posOffset>1828800</wp:posOffset>
                </wp:positionH>
                <wp:positionV relativeFrom="paragraph">
                  <wp:posOffset>-5715</wp:posOffset>
                </wp:positionV>
                <wp:extent cx="114300" cy="113665"/>
                <wp:effectExtent l="9525" t="13335" r="952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45848" id="Rectangle 12" o:spid="_x0000_s1026" style="position:absolute;margin-left:2in;margin-top:-.45pt;width:9pt;height:8.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"/>
            </w:pict>
          </mc:Fallback>
        </mc:AlternateContent>
      </w:r>
      <w:r w:rsidR="00671867" w:rsidRPr="004F5487">
        <w:rPr>
          <w:lang w:val="es-ES_tradnl"/>
        </w:rPr>
        <w:t>R</w:t>
      </w:r>
      <w:r w:rsidR="00A51581" w:rsidRPr="004F5487">
        <w:rPr>
          <w:lang w:val="es-ES_tradnl"/>
        </w:rPr>
        <w:t>adio</w:t>
      </w:r>
      <w:r w:rsidR="00A51581" w:rsidRPr="004F5487">
        <w:rPr>
          <w:lang w:val="es-ES_tradnl"/>
        </w:rPr>
        <w:tab/>
      </w:r>
      <w:r w:rsidR="00A51581" w:rsidRPr="004F5487">
        <w:rPr>
          <w:lang w:val="es-ES_tradnl"/>
        </w:rPr>
        <w:tab/>
      </w:r>
      <w:r w:rsidR="00A51581" w:rsidRPr="004F5487">
        <w:rPr>
          <w:lang w:val="es-ES_tradnl"/>
        </w:rPr>
        <w:tab/>
      </w:r>
      <w:r w:rsidR="00A51581" w:rsidRPr="004F5487">
        <w:rPr>
          <w:lang w:val="es-ES_tradnl"/>
        </w:rPr>
        <w:tab/>
        <w:t>d. Centro de salud</w:t>
      </w:r>
    </w:p>
    <w:p w14:paraId="0AE472C8" w14:textId="77777777" w:rsidR="007C6549" w:rsidRPr="004F5487" w:rsidRDefault="007C6549" w:rsidP="00D554D6">
      <w:pPr>
        <w:ind w:left="1440"/>
        <w:jc w:val="both"/>
        <w:rPr>
          <w:rFonts w:ascii="Calibri" w:hAnsi="Calibri"/>
          <w:sz w:val="20"/>
          <w:szCs w:val="20"/>
          <w:lang w:val="es-ES_tradnl"/>
        </w:rPr>
      </w:pPr>
    </w:p>
    <w:p w14:paraId="38654D40" w14:textId="4B4B8AB1" w:rsidR="007C6549" w:rsidRPr="004F5487" w:rsidRDefault="00D554D6" w:rsidP="002E2C78">
      <w:pPr>
        <w:numPr>
          <w:ilvl w:val="1"/>
          <w:numId w:val="7"/>
        </w:numPr>
        <w:jc w:val="both"/>
        <w:rPr>
          <w:rFonts w:ascii="Calibri"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699200" behindDoc="0" locked="0" layoutInCell="1" allowOverlap="1" wp14:anchorId="2BEE9A0E" wp14:editId="467EBDAF">
                <wp:simplePos x="0" y="0"/>
                <wp:positionH relativeFrom="column">
                  <wp:posOffset>4015740</wp:posOffset>
                </wp:positionH>
                <wp:positionV relativeFrom="paragraph">
                  <wp:posOffset>12700</wp:posOffset>
                </wp:positionV>
                <wp:extent cx="114300" cy="113665"/>
                <wp:effectExtent l="9525" t="12700" r="9525"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B084" id="Rectangle 9" o:spid="_x0000_s1026" style="position:absolute;margin-left:316.2pt;margin-top:1pt;width:9pt;height: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"/>
            </w:pict>
          </mc:Fallback>
        </mc:AlternateContent>
      </w:r>
      <w:r w:rsidR="00A51581" w:rsidRPr="004F5487">
        <w:rPr>
          <w:rFonts w:ascii="Calibri" w:hAnsi="Calibri"/>
          <w:noProof/>
          <w:sz w:val="20"/>
          <w:szCs w:val="20"/>
          <w:lang w:val="es-ES_tradnl"/>
        </w:rPr>
        <mc:AlternateContent>
          <mc:Choice Requires="wps">
            <w:drawing>
              <wp:anchor distT="0" distB="0" distL="114300" distR="114300" simplePos="0" relativeHeight="251695104" behindDoc="0" locked="0" layoutInCell="1" allowOverlap="1" wp14:anchorId="184D4B21" wp14:editId="79991AB6">
                <wp:simplePos x="0" y="0"/>
                <wp:positionH relativeFrom="column">
                  <wp:posOffset>1828800</wp:posOffset>
                </wp:positionH>
                <wp:positionV relativeFrom="paragraph">
                  <wp:posOffset>12700</wp:posOffset>
                </wp:positionV>
                <wp:extent cx="114300" cy="113665"/>
                <wp:effectExtent l="9525" t="12700" r="952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52A81" id="Rectangle 10" o:spid="_x0000_s1026" style="position:absolute;margin-left:2in;margin-top:1pt;width:9pt;height:8.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"/>
            </w:pict>
          </mc:Fallback>
        </mc:AlternateContent>
      </w:r>
      <w:r w:rsidR="00A51581" w:rsidRPr="004F5487">
        <w:rPr>
          <w:lang w:val="es-ES_tradnl"/>
        </w:rPr>
        <w:t>Televisión</w:t>
      </w:r>
      <w:r w:rsidR="00A51581" w:rsidRPr="004F5487">
        <w:rPr>
          <w:lang w:val="es-ES_tradnl"/>
        </w:rPr>
        <w:tab/>
      </w:r>
      <w:r w:rsidR="00A51581" w:rsidRPr="004F5487">
        <w:rPr>
          <w:lang w:val="es-ES_tradnl"/>
        </w:rPr>
        <w:tab/>
      </w:r>
      <w:r w:rsidR="00A51581" w:rsidRPr="004F5487">
        <w:rPr>
          <w:lang w:val="es-ES_tradnl"/>
        </w:rPr>
        <w:tab/>
      </w:r>
      <w:r w:rsidRPr="004F5487">
        <w:rPr>
          <w:lang w:val="es-ES_tradnl"/>
        </w:rPr>
        <w:t xml:space="preserve">e. </w:t>
      </w:r>
      <w:r w:rsidR="00A51581" w:rsidRPr="004F5487">
        <w:rPr>
          <w:lang w:val="es-ES_tradnl"/>
        </w:rPr>
        <w:t>P</w:t>
      </w:r>
      <w:r w:rsidRPr="004F5487">
        <w:rPr>
          <w:lang w:val="es-ES_tradnl"/>
        </w:rPr>
        <w:t>rensa escrita</w:t>
      </w:r>
    </w:p>
    <w:p w14:paraId="79140CD6" w14:textId="77777777" w:rsidR="007C6549" w:rsidRPr="004F5487" w:rsidRDefault="007C6549" w:rsidP="00D554D6">
      <w:pPr>
        <w:ind w:left="1440"/>
        <w:jc w:val="both"/>
        <w:rPr>
          <w:rFonts w:ascii="Calibri" w:hAnsi="Calibri"/>
          <w:sz w:val="20"/>
          <w:szCs w:val="20"/>
          <w:lang w:val="es-ES_tradnl"/>
        </w:rPr>
      </w:pPr>
    </w:p>
    <w:p w14:paraId="4A8B0F99" w14:textId="49E8EFBF" w:rsidR="007C6549" w:rsidRPr="004F5487" w:rsidRDefault="00A51581" w:rsidP="00F10324">
      <w:pPr>
        <w:numPr>
          <w:ilvl w:val="1"/>
          <w:numId w:val="7"/>
        </w:numPr>
        <w:jc w:val="both"/>
        <w:rPr>
          <w:rFonts w:ascii="Calibri"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700224" behindDoc="0" locked="0" layoutInCell="1" allowOverlap="1" wp14:anchorId="31DE3D6E" wp14:editId="312A3BE2">
                <wp:simplePos x="0" y="0"/>
                <wp:positionH relativeFrom="column">
                  <wp:posOffset>4016386</wp:posOffset>
                </wp:positionH>
                <wp:positionV relativeFrom="paragraph">
                  <wp:posOffset>48895</wp:posOffset>
                </wp:positionV>
                <wp:extent cx="114300" cy="113665"/>
                <wp:effectExtent l="9525" t="10795" r="952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4ABBF" id="Rectangle 30" o:spid="_x0000_s1026" style="position:absolute;margin-left:316.25pt;margin-top:3.85pt;width:9pt;height: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"/>
            </w:pict>
          </mc:Fallback>
        </mc:AlternateContent>
      </w:r>
      <w:r w:rsidRPr="004F5487">
        <w:rPr>
          <w:rFonts w:ascii="Calibri" w:hAnsi="Calibri"/>
          <w:noProof/>
          <w:sz w:val="20"/>
          <w:szCs w:val="20"/>
          <w:lang w:val="es-ES_tradnl"/>
        </w:rPr>
        <mc:AlternateContent>
          <mc:Choice Requires="wps">
            <w:drawing>
              <wp:anchor distT="0" distB="0" distL="114300" distR="114300" simplePos="0" relativeHeight="251696128" behindDoc="0" locked="0" layoutInCell="1" allowOverlap="1" wp14:anchorId="090FFD27" wp14:editId="456F82E1">
                <wp:simplePos x="0" y="0"/>
                <wp:positionH relativeFrom="column">
                  <wp:posOffset>1828800</wp:posOffset>
                </wp:positionH>
                <wp:positionV relativeFrom="paragraph">
                  <wp:posOffset>48895</wp:posOffset>
                </wp:positionV>
                <wp:extent cx="114300" cy="113665"/>
                <wp:effectExtent l="9525" t="10795" r="9525" b="889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596CCB1F">
              <v:rect id="Rectangle 31" style="position:absolute;margin-left:2in;margin-top:3.85pt;width:9pt;height:8.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F34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"/>
            </w:pict>
          </mc:Fallback>
        </mc:AlternateContent>
      </w:r>
      <w:r w:rsidRPr="004F5487">
        <w:rPr>
          <w:lang w:val="es-ES_tradnl"/>
        </w:rPr>
        <w:t xml:space="preserve">Altavoz </w:t>
      </w:r>
      <w:r w:rsidRPr="004F5487">
        <w:rPr>
          <w:lang w:val="es-ES_tradnl"/>
        </w:rPr>
        <w:tab/>
      </w:r>
      <w:r w:rsidRPr="004F5487">
        <w:rPr>
          <w:lang w:val="es-ES_tradnl"/>
        </w:rPr>
        <w:tab/>
      </w:r>
      <w:r w:rsidRPr="004F5487">
        <w:rPr>
          <w:lang w:val="es-ES_tradnl"/>
        </w:rPr>
        <w:tab/>
        <w:t>f.  Escuelas</w:t>
      </w:r>
    </w:p>
    <w:p w14:paraId="113D7810" w14:textId="77777777" w:rsidR="007C6549" w:rsidRPr="004F5487" w:rsidRDefault="007C6549" w:rsidP="00D554D6">
      <w:pPr>
        <w:ind w:left="1440"/>
        <w:jc w:val="both"/>
        <w:rPr>
          <w:rFonts w:ascii="Calibri" w:hAnsi="Calibri"/>
          <w:sz w:val="20"/>
          <w:szCs w:val="20"/>
          <w:lang w:val="es-ES_tradnl"/>
        </w:rPr>
      </w:pPr>
    </w:p>
    <w:p w14:paraId="288C170C" w14:textId="3D624F70" w:rsidR="007C6549" w:rsidRPr="004F5487" w:rsidRDefault="00A51581" w:rsidP="00671867">
      <w:pPr>
        <w:pStyle w:val="ListParagraph"/>
        <w:numPr>
          <w:ilvl w:val="0"/>
          <w:numId w:val="50"/>
        </w:numPr>
        <w:jc w:val="both"/>
        <w:rPr>
          <w:rFonts w:ascii="Calibri" w:hAnsi="Calibri"/>
          <w:sz w:val="20"/>
          <w:szCs w:val="20"/>
          <w:lang w:val="es-ES_tradnl"/>
        </w:rPr>
      </w:pPr>
      <w:r w:rsidRPr="004F5487">
        <w:rPr>
          <w:noProof/>
          <w:lang w:val="es-ES_tradnl"/>
        </w:rPr>
        <mc:AlternateContent>
          <mc:Choice Requires="wps">
            <w:drawing>
              <wp:anchor distT="0" distB="0" distL="114300" distR="114300" simplePos="0" relativeHeight="251697152" behindDoc="0" locked="0" layoutInCell="1" allowOverlap="1" wp14:anchorId="61FCD70A" wp14:editId="3BD28AA7">
                <wp:simplePos x="0" y="0"/>
                <wp:positionH relativeFrom="column">
                  <wp:posOffset>1371600</wp:posOffset>
                </wp:positionH>
                <wp:positionV relativeFrom="paragraph">
                  <wp:posOffset>8255</wp:posOffset>
                </wp:positionV>
                <wp:extent cx="114300" cy="113665"/>
                <wp:effectExtent l="9525" t="8255" r="9525" b="114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2B0A6229">
              <v:rect id="Rectangle 32" style="position:absolute;margin-left:108pt;margin-top:.65pt;width:9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7DF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esIQIAAD0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"/>
            </w:pict>
          </mc:Fallback>
        </mc:AlternateContent>
      </w:r>
      <w:r w:rsidRPr="004F5487">
        <w:rPr>
          <w:lang w:val="es-ES_tradnl"/>
        </w:rPr>
        <w:t>Otro</w:t>
      </w:r>
      <w:r w:rsidRPr="004F5487">
        <w:rPr>
          <w:lang w:val="es-ES_tradnl"/>
        </w:rPr>
        <w:tab/>
      </w:r>
      <w:r w:rsidRPr="004F5487">
        <w:rPr>
          <w:lang w:val="es-ES_tradnl"/>
        </w:rPr>
        <w:tab/>
        <w:t>Especifique</w:t>
      </w:r>
      <w:r w:rsidR="00D554D6" w:rsidRPr="004F5487">
        <w:rPr>
          <w:rFonts w:ascii="Calibri" w:hAnsi="Calibri"/>
          <w:sz w:val="20"/>
          <w:szCs w:val="20"/>
          <w:lang w:val="es-ES_tradnl"/>
        </w:rPr>
        <w:t xml:space="preserve"> ______________________</w:t>
      </w:r>
    </w:p>
    <w:p w14:paraId="7E33BD46" w14:textId="77777777" w:rsidR="007C6549" w:rsidRPr="004F5487" w:rsidRDefault="007C6549">
      <w:pPr>
        <w:ind w:left="1080"/>
        <w:jc w:val="both"/>
        <w:rPr>
          <w:rFonts w:ascii="Calibri" w:hAnsi="Calibri"/>
          <w:sz w:val="20"/>
          <w:szCs w:val="20"/>
          <w:lang w:val="es-ES_tradnl"/>
        </w:rPr>
      </w:pPr>
    </w:p>
    <w:p w14:paraId="21F120DD" w14:textId="53F61AE2" w:rsidR="007C6549" w:rsidRPr="004F5487" w:rsidRDefault="00A51581" w:rsidP="00671867">
      <w:pPr>
        <w:pStyle w:val="ListParagraph"/>
        <w:numPr>
          <w:ilvl w:val="0"/>
          <w:numId w:val="7"/>
        </w:numPr>
        <w:spacing w:line="360" w:lineRule="auto"/>
        <w:jc w:val="both"/>
        <w:rPr>
          <w:rFonts w:ascii="Calibri" w:hAnsi="Calibri"/>
          <w:sz w:val="20"/>
          <w:szCs w:val="20"/>
          <w:lang w:val="es-ES_tradnl"/>
        </w:rPr>
      </w:pPr>
      <w:r w:rsidRPr="004F5487">
        <w:rPr>
          <w:lang w:val="es-ES_tradnl"/>
        </w:rPr>
        <w:t>Cuando se enteró de esta actividad de vacunación, ¿qué hizo?</w:t>
      </w:r>
    </w:p>
    <w:p w14:paraId="215CEB2C" w14:textId="631F3F93" w:rsidR="007C6549" w:rsidRPr="004F5487" w:rsidRDefault="007C6549">
      <w:pPr>
        <w:ind w:left="720"/>
        <w:jc w:val="both"/>
        <w:rPr>
          <w:rFonts w:ascii="Calibri" w:hAnsi="Calibri"/>
          <w:sz w:val="20"/>
          <w:szCs w:val="20"/>
          <w:lang w:val="es-ES_tradnl"/>
        </w:rPr>
      </w:pPr>
    </w:p>
    <w:p w14:paraId="04B6B93A" w14:textId="40D6E6DC" w:rsidR="007C6549" w:rsidRPr="004F5487" w:rsidRDefault="00D554D6">
      <w:pPr>
        <w:ind w:left="720"/>
        <w:jc w:val="both"/>
        <w:rPr>
          <w:rFonts w:ascii="Calibri"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701248" behindDoc="0" locked="0" layoutInCell="1" allowOverlap="1" wp14:anchorId="171DF15A" wp14:editId="6649EA1D">
                <wp:simplePos x="0" y="0"/>
                <wp:positionH relativeFrom="column">
                  <wp:posOffset>3657600</wp:posOffset>
                </wp:positionH>
                <wp:positionV relativeFrom="paragraph">
                  <wp:posOffset>84455</wp:posOffset>
                </wp:positionV>
                <wp:extent cx="114300" cy="113665"/>
                <wp:effectExtent l="9525" t="5715" r="9525" b="139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02623" id="Rectangle 33" o:spid="_x0000_s1026" style="position:absolute;margin-left:4in;margin-top:6.65pt;width:9pt;height: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"/>
            </w:pict>
          </mc:Fallback>
        </mc:AlternateContent>
      </w:r>
      <w:r w:rsidR="00A51581" w:rsidRPr="004F5487">
        <w:rPr>
          <w:lang w:val="es-ES_tradnl"/>
        </w:rPr>
        <w:t>Revisé la tarjeta de vacunación de mis hijos</w:t>
      </w:r>
    </w:p>
    <w:p w14:paraId="70EC890F" w14:textId="693A9683" w:rsidR="007C6549" w:rsidRPr="004F5487" w:rsidRDefault="007C6549">
      <w:pPr>
        <w:ind w:left="360" w:firstLine="360"/>
        <w:jc w:val="both"/>
        <w:rPr>
          <w:rFonts w:ascii="Calibri" w:hAnsi="Calibri"/>
          <w:sz w:val="20"/>
          <w:szCs w:val="20"/>
          <w:lang w:val="es-ES_tradnl"/>
        </w:rPr>
      </w:pPr>
    </w:p>
    <w:p w14:paraId="3D52FDFC" w14:textId="07AD17AB" w:rsidR="007C6549" w:rsidRPr="004F5487" w:rsidRDefault="00D554D6">
      <w:pPr>
        <w:ind w:left="360" w:firstLine="360"/>
        <w:jc w:val="both"/>
        <w:rPr>
          <w:rFonts w:ascii="Calibri"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703296" behindDoc="0" locked="0" layoutInCell="1" allowOverlap="1" wp14:anchorId="683FC5FB" wp14:editId="5A360B73">
                <wp:simplePos x="0" y="0"/>
                <wp:positionH relativeFrom="column">
                  <wp:posOffset>3657557</wp:posOffset>
                </wp:positionH>
                <wp:positionV relativeFrom="paragraph">
                  <wp:posOffset>20955</wp:posOffset>
                </wp:positionV>
                <wp:extent cx="114300" cy="113665"/>
                <wp:effectExtent l="9525" t="5715" r="9525" b="139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9F476" id="Rectangle 34" o:spid="_x0000_s1026" style="position:absolute;margin-left:4in;margin-top:1.65pt;width:9pt;height: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"/>
            </w:pict>
          </mc:Fallback>
        </mc:AlternateContent>
      </w:r>
      <w:r w:rsidR="00A51581" w:rsidRPr="004F5487">
        <w:rPr>
          <w:lang w:val="es-ES_tradnl"/>
        </w:rPr>
        <w:t>Me vacuné</w:t>
      </w:r>
    </w:p>
    <w:p w14:paraId="343040EF" w14:textId="77777777" w:rsidR="007C6549" w:rsidRPr="004F5487" w:rsidRDefault="007C6549">
      <w:pPr>
        <w:ind w:left="360"/>
        <w:jc w:val="both"/>
        <w:rPr>
          <w:rFonts w:ascii="Calibri" w:hAnsi="Calibri"/>
          <w:sz w:val="20"/>
          <w:szCs w:val="20"/>
          <w:lang w:val="es-ES_tradnl"/>
        </w:rPr>
      </w:pPr>
    </w:p>
    <w:p w14:paraId="2B966E78" w14:textId="16719E7D" w:rsidR="007C6549" w:rsidRPr="004F5487" w:rsidRDefault="00A51581">
      <w:pPr>
        <w:ind w:left="360"/>
        <w:jc w:val="both"/>
        <w:rPr>
          <w:rFonts w:ascii="Calibri"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702272" behindDoc="0" locked="0" layoutInCell="1" allowOverlap="1" wp14:anchorId="66360154" wp14:editId="40DDE5EE">
                <wp:simplePos x="0" y="0"/>
                <wp:positionH relativeFrom="column">
                  <wp:posOffset>3657600</wp:posOffset>
                </wp:positionH>
                <wp:positionV relativeFrom="paragraph">
                  <wp:posOffset>5715</wp:posOffset>
                </wp:positionV>
                <wp:extent cx="114300" cy="113665"/>
                <wp:effectExtent l="9525" t="5715" r="9525" b="139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eLuna="https://cms.unov.org/eLuna/2015/main">
            <w:pict w14:anchorId="19447DCE">
              <v:rect id="Rectangle 35" style="position:absolute;margin-left:4in;margin-top:.45pt;width:9pt;height:8.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86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mFIgIAAD0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"/>
            </w:pict>
          </mc:Fallback>
        </mc:AlternateContent>
      </w:r>
      <w:r w:rsidRPr="004F5487">
        <w:rPr>
          <w:lang w:val="es-ES_tradnl"/>
        </w:rPr>
        <w:tab/>
        <w:t>Llevé a mi hijo u otra persona a vacunarse</w:t>
      </w:r>
      <w:r w:rsidRPr="004F5487">
        <w:rPr>
          <w:lang w:val="es-ES_tradnl"/>
        </w:rPr>
        <w:tab/>
      </w:r>
      <w:r w:rsidRPr="004F5487">
        <w:rPr>
          <w:lang w:val="es-ES_tradnl"/>
        </w:rPr>
        <w:tab/>
      </w:r>
    </w:p>
    <w:p w14:paraId="4518BC99" w14:textId="3FCEED4C" w:rsidR="007C6549" w:rsidRPr="004F5487" w:rsidRDefault="007C6549">
      <w:pPr>
        <w:ind w:left="360" w:firstLine="360"/>
        <w:jc w:val="both"/>
        <w:rPr>
          <w:rFonts w:ascii="Calibri" w:hAnsi="Calibri"/>
          <w:sz w:val="20"/>
          <w:szCs w:val="20"/>
          <w:lang w:val="es-ES_tradnl"/>
        </w:rPr>
      </w:pPr>
    </w:p>
    <w:p w14:paraId="61080C9A" w14:textId="00724E10" w:rsidR="007C6549" w:rsidRPr="004F5487" w:rsidRDefault="00D554D6">
      <w:pPr>
        <w:ind w:left="360" w:firstLine="360"/>
        <w:jc w:val="both"/>
        <w:rPr>
          <w:rFonts w:ascii="Calibri" w:hAnsi="Calibri"/>
          <w:sz w:val="20"/>
          <w:szCs w:val="20"/>
          <w:lang w:val="es-ES_tradnl"/>
        </w:rPr>
      </w:pPr>
      <w:r w:rsidRPr="004F5487">
        <w:rPr>
          <w:rFonts w:ascii="Calibri" w:hAnsi="Calibri"/>
          <w:noProof/>
          <w:sz w:val="20"/>
          <w:szCs w:val="20"/>
          <w:lang w:val="es-ES_tradnl"/>
        </w:rPr>
        <mc:AlternateContent>
          <mc:Choice Requires="wps">
            <w:drawing>
              <wp:anchor distT="0" distB="0" distL="114300" distR="114300" simplePos="0" relativeHeight="251704320" behindDoc="0" locked="0" layoutInCell="1" allowOverlap="1" wp14:anchorId="1BCAC350" wp14:editId="7A152386">
                <wp:simplePos x="0" y="0"/>
                <wp:positionH relativeFrom="column">
                  <wp:posOffset>3657600</wp:posOffset>
                </wp:positionH>
                <wp:positionV relativeFrom="paragraph">
                  <wp:posOffset>31750</wp:posOffset>
                </wp:positionV>
                <wp:extent cx="114300" cy="113665"/>
                <wp:effectExtent l="9525" t="10795" r="9525" b="889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9228F" id="Rectangle 36" o:spid="_x0000_s1026" style="position:absolute;margin-left:4in;margin-top:2.5pt;width:9pt;height:8.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"/>
            </w:pict>
          </mc:Fallback>
        </mc:AlternateContent>
      </w:r>
      <w:r w:rsidR="00A51581" w:rsidRPr="004F5487">
        <w:rPr>
          <w:lang w:val="es-ES_tradnl"/>
        </w:rPr>
        <w:t>Busqué más información</w:t>
      </w:r>
    </w:p>
    <w:p w14:paraId="0C973FED" w14:textId="77777777" w:rsidR="007C6549" w:rsidRPr="004F5487" w:rsidRDefault="007C6549">
      <w:pPr>
        <w:rPr>
          <w:rFonts w:ascii="Calibri" w:hAnsi="Calibri"/>
          <w:sz w:val="28"/>
          <w:szCs w:val="28"/>
          <w:lang w:val="es-ES_tradnl"/>
        </w:rPr>
      </w:pPr>
    </w:p>
    <w:p w14:paraId="620EE49E" w14:textId="3C2959EF" w:rsidR="007C6549" w:rsidRPr="004F5487" w:rsidRDefault="00A51581">
      <w:pPr>
        <w:rPr>
          <w:rFonts w:ascii="Calibri" w:hAnsi="Calibri"/>
          <w:sz w:val="28"/>
          <w:szCs w:val="28"/>
          <w:lang w:val="es-ES_tradnl"/>
        </w:rPr>
      </w:pPr>
      <w:r w:rsidRPr="004F5487">
        <w:rPr>
          <w:rFonts w:ascii="Calibri" w:hAnsi="Calibri"/>
          <w:noProof/>
          <w:sz w:val="20"/>
          <w:szCs w:val="20"/>
          <w:lang w:val="es-ES_tradnl"/>
        </w:rPr>
        <mc:AlternateContent>
          <mc:Choice Requires="wps">
            <w:drawing>
              <wp:anchor distT="0" distB="0" distL="114300" distR="114300" simplePos="0" relativeHeight="251705344" behindDoc="0" locked="0" layoutInCell="1" allowOverlap="1" wp14:anchorId="22B918E3" wp14:editId="6514D3AF">
                <wp:simplePos x="0" y="0"/>
                <wp:positionH relativeFrom="column">
                  <wp:posOffset>911526</wp:posOffset>
                </wp:positionH>
                <wp:positionV relativeFrom="paragraph">
                  <wp:posOffset>46419</wp:posOffset>
                </wp:positionV>
                <wp:extent cx="114300" cy="113665"/>
                <wp:effectExtent l="9525" t="6350" r="9525"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D8041" id="Rectangle 37" o:spid="_x0000_s1026" style="position:absolute;margin-left:71.75pt;margin-top:3.65pt;width:9pt;height:8.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"/>
            </w:pict>
          </mc:Fallback>
        </mc:AlternateContent>
      </w:r>
      <w:r w:rsidRPr="004F5487">
        <w:rPr>
          <w:lang w:val="es-ES_tradnl"/>
        </w:rPr>
        <w:tab/>
        <w:t xml:space="preserve">Otro </w:t>
      </w:r>
      <w:r w:rsidRPr="004F5487">
        <w:rPr>
          <w:lang w:val="es-ES_tradnl"/>
        </w:rPr>
        <w:tab/>
      </w:r>
      <w:r w:rsidRPr="004F5487">
        <w:rPr>
          <w:lang w:val="es-ES_tradnl"/>
        </w:rPr>
        <w:tab/>
        <w:t xml:space="preserve">Especifique ___________          </w:t>
      </w:r>
    </w:p>
    <w:p w14:paraId="217C27FD" w14:textId="77777777" w:rsidR="007C6549" w:rsidRPr="004F5487" w:rsidRDefault="007C6549">
      <w:pPr>
        <w:rPr>
          <w:rFonts w:ascii="Calibri" w:hAnsi="Calibri"/>
          <w:lang w:val="es-ES_tradnl"/>
        </w:rPr>
      </w:pPr>
    </w:p>
    <w:p w14:paraId="3316D3ED" w14:textId="77777777" w:rsidR="007C6549" w:rsidRPr="004F5487" w:rsidRDefault="007C6549">
      <w:pPr>
        <w:rPr>
          <w:rFonts w:ascii="Calibri" w:eastAsia="Times New Roman" w:hAnsi="Calibri" w:cs="Arial"/>
          <w:b/>
          <w:sz w:val="36"/>
          <w:szCs w:val="36"/>
          <w:lang w:val="es-ES_tradnl" w:eastAsia="ja-JP"/>
        </w:rPr>
      </w:pPr>
    </w:p>
    <w:p w14:paraId="0DCCFBB9" w14:textId="77777777" w:rsidR="007C6549" w:rsidRPr="004F5487" w:rsidRDefault="007C6549">
      <w:pPr>
        <w:rPr>
          <w:lang w:val="es-ES_tradnl"/>
        </w:rPr>
      </w:pPr>
    </w:p>
    <w:p w14:paraId="0BE1ACC5" w14:textId="77777777" w:rsidR="007C6549" w:rsidRPr="004F5487" w:rsidRDefault="007C6549">
      <w:pPr>
        <w:rPr>
          <w:rFonts w:ascii="Calibri" w:eastAsia="Times New Roman" w:hAnsi="Calibri" w:cs="Arial"/>
          <w:b/>
          <w:sz w:val="36"/>
          <w:szCs w:val="36"/>
          <w:lang w:val="es-ES_tradnl" w:eastAsia="ja-JP"/>
        </w:rPr>
      </w:pPr>
    </w:p>
    <w:p w14:paraId="6BADBCC2" w14:textId="77777777" w:rsidR="007C6549" w:rsidRPr="004F5487" w:rsidRDefault="007C6549">
      <w:pPr>
        <w:rPr>
          <w:rFonts w:ascii="Calibri" w:eastAsia="Times New Roman" w:hAnsi="Calibri" w:cs="Arial"/>
          <w:b/>
          <w:sz w:val="36"/>
          <w:szCs w:val="36"/>
          <w:lang w:val="es-ES_tradnl" w:eastAsia="ja-JP"/>
        </w:rPr>
      </w:pPr>
    </w:p>
    <w:p w14:paraId="032F4B5A" w14:textId="77777777" w:rsidR="007C6549" w:rsidRPr="004F5487" w:rsidRDefault="007C6549">
      <w:pPr>
        <w:rPr>
          <w:rFonts w:ascii="Calibri" w:eastAsia="Times New Roman" w:hAnsi="Calibri" w:cs="Arial"/>
          <w:b/>
          <w:sz w:val="36"/>
          <w:szCs w:val="36"/>
          <w:lang w:val="es-ES_tradnl" w:eastAsia="ja-JP"/>
        </w:rPr>
      </w:pPr>
    </w:p>
    <w:p w14:paraId="486A6C53" w14:textId="77777777" w:rsidR="007C6549" w:rsidRPr="004F5487" w:rsidRDefault="007C6549">
      <w:pPr>
        <w:rPr>
          <w:rFonts w:ascii="Calibri" w:eastAsia="Times New Roman" w:hAnsi="Calibri" w:cs="Arial"/>
          <w:b/>
          <w:sz w:val="36"/>
          <w:szCs w:val="36"/>
          <w:lang w:val="es-ES_tradnl" w:eastAsia="ja-JP"/>
        </w:rPr>
      </w:pPr>
    </w:p>
    <w:p w14:paraId="35CA8193" w14:textId="77777777" w:rsidR="007C6549" w:rsidRPr="004F5487" w:rsidRDefault="007C6549">
      <w:pPr>
        <w:rPr>
          <w:rFonts w:ascii="Calibri" w:eastAsia="Times New Roman" w:hAnsi="Calibri" w:cs="Arial"/>
          <w:b/>
          <w:sz w:val="36"/>
          <w:szCs w:val="36"/>
          <w:lang w:val="es-ES_tradnl" w:eastAsia="ja-JP"/>
        </w:rPr>
      </w:pPr>
    </w:p>
    <w:p w14:paraId="34D9B194" w14:textId="77777777" w:rsidR="007C6549" w:rsidRPr="004F5487" w:rsidRDefault="007C6549">
      <w:pPr>
        <w:rPr>
          <w:rFonts w:ascii="Calibri" w:eastAsia="Times New Roman" w:hAnsi="Calibri" w:cs="Arial"/>
          <w:b/>
          <w:sz w:val="36"/>
          <w:szCs w:val="36"/>
          <w:lang w:val="es-ES_tradnl" w:eastAsia="ja-JP"/>
        </w:rPr>
      </w:pPr>
    </w:p>
    <w:p w14:paraId="1E7E580E" w14:textId="77777777" w:rsidR="007C6549" w:rsidRPr="004F5487" w:rsidRDefault="007C6549">
      <w:pPr>
        <w:rPr>
          <w:rFonts w:ascii="Calibri" w:eastAsia="Times New Roman" w:hAnsi="Calibri" w:cs="Arial"/>
          <w:b/>
          <w:sz w:val="36"/>
          <w:szCs w:val="36"/>
          <w:lang w:val="es-ES_tradnl" w:eastAsia="ja-JP"/>
        </w:rPr>
      </w:pPr>
    </w:p>
    <w:p w14:paraId="7004CA07" w14:textId="77777777" w:rsidR="007C6549" w:rsidRPr="004F5487" w:rsidRDefault="007C6549">
      <w:pPr>
        <w:rPr>
          <w:rFonts w:ascii="Calibri" w:eastAsia="Times New Roman" w:hAnsi="Calibri" w:cs="Arial"/>
          <w:b/>
          <w:sz w:val="36"/>
          <w:szCs w:val="36"/>
          <w:lang w:val="es-ES_tradnl" w:eastAsia="ja-JP"/>
        </w:rPr>
      </w:pPr>
    </w:p>
    <w:p w14:paraId="02C7708C" w14:textId="77777777" w:rsidR="007C6549" w:rsidRPr="004F5487" w:rsidRDefault="007C6549">
      <w:pPr>
        <w:rPr>
          <w:rFonts w:ascii="Calibri" w:eastAsia="Times New Roman" w:hAnsi="Calibri" w:cs="Arial"/>
          <w:b/>
          <w:sz w:val="36"/>
          <w:szCs w:val="36"/>
          <w:lang w:val="es-ES_tradnl" w:eastAsia="ja-JP"/>
        </w:rPr>
      </w:pPr>
    </w:p>
    <w:p w14:paraId="38356408" w14:textId="77777777" w:rsidR="007C6549" w:rsidRPr="004F5487" w:rsidRDefault="007C6549">
      <w:pPr>
        <w:rPr>
          <w:rFonts w:ascii="Calibri" w:eastAsia="Times New Roman" w:hAnsi="Calibri" w:cs="Arial"/>
          <w:b/>
          <w:sz w:val="36"/>
          <w:szCs w:val="36"/>
          <w:lang w:val="es-ES_tradnl" w:eastAsia="ja-JP"/>
        </w:rPr>
      </w:pPr>
    </w:p>
    <w:p w14:paraId="734B5116" w14:textId="77777777" w:rsidR="007C6549" w:rsidRPr="004F5487" w:rsidRDefault="007C6549">
      <w:pPr>
        <w:rPr>
          <w:rFonts w:ascii="Calibri" w:eastAsia="Times New Roman" w:hAnsi="Calibri" w:cs="Arial"/>
          <w:b/>
          <w:sz w:val="36"/>
          <w:szCs w:val="36"/>
          <w:lang w:val="es-ES_tradnl" w:eastAsia="ja-JP"/>
        </w:rPr>
      </w:pPr>
    </w:p>
    <w:p w14:paraId="2B72A318" w14:textId="77777777" w:rsidR="007C6549" w:rsidRPr="004F5487" w:rsidRDefault="007C6549">
      <w:pPr>
        <w:rPr>
          <w:rFonts w:ascii="Calibri" w:eastAsia="Times New Roman" w:hAnsi="Calibri" w:cs="Arial"/>
          <w:b/>
          <w:sz w:val="36"/>
          <w:szCs w:val="36"/>
          <w:lang w:val="es-ES_tradnl" w:eastAsia="ja-JP"/>
        </w:rPr>
      </w:pPr>
    </w:p>
    <w:p w14:paraId="67E78AFC" w14:textId="77777777" w:rsidR="007C6549" w:rsidRPr="004F5487" w:rsidRDefault="007C6549">
      <w:pPr>
        <w:rPr>
          <w:rFonts w:ascii="Calibri" w:eastAsia="Times New Roman" w:hAnsi="Calibri" w:cs="Arial"/>
          <w:b/>
          <w:sz w:val="36"/>
          <w:szCs w:val="36"/>
          <w:lang w:val="es-ES_tradnl" w:eastAsia="ja-JP"/>
        </w:rPr>
      </w:pPr>
    </w:p>
    <w:p w14:paraId="38CBD963" w14:textId="77777777" w:rsidR="007C6549" w:rsidRPr="004F5487" w:rsidRDefault="007C6549">
      <w:pPr>
        <w:rPr>
          <w:rFonts w:ascii="Calibri" w:eastAsia="Times New Roman" w:hAnsi="Calibri" w:cs="Arial"/>
          <w:b/>
          <w:sz w:val="36"/>
          <w:szCs w:val="36"/>
          <w:lang w:val="es-ES_tradnl" w:eastAsia="ja-JP"/>
        </w:rPr>
      </w:pPr>
    </w:p>
    <w:p w14:paraId="7FCA5650" w14:textId="77777777" w:rsidR="000D0EFC" w:rsidRPr="004F5487" w:rsidRDefault="000D0EFC">
      <w:pPr>
        <w:pStyle w:val="Heading1"/>
        <w:rPr>
          <w:lang w:val="es-ES_tradnl"/>
        </w:rPr>
      </w:pPr>
    </w:p>
    <w:p w14:paraId="0644CA55" w14:textId="71608DBC" w:rsidR="007C6549" w:rsidRPr="004F5487" w:rsidRDefault="007F1302">
      <w:pPr>
        <w:pStyle w:val="Heading1"/>
        <w:rPr>
          <w:rFonts w:eastAsia="Times New Roman"/>
          <w:lang w:val="es-ES_tradnl"/>
        </w:rPr>
      </w:pPr>
      <w:r w:rsidRPr="004F5487">
        <w:rPr>
          <w:lang w:val="es-ES_tradnl"/>
        </w:rPr>
        <w:t>A</w:t>
      </w:r>
      <w:r w:rsidR="00A51581" w:rsidRPr="004F5487">
        <w:rPr>
          <w:lang w:val="es-ES_tradnl"/>
        </w:rPr>
        <w:t xml:space="preserve">nexo </w:t>
      </w:r>
      <w:r w:rsidR="00671867" w:rsidRPr="004F5487">
        <w:rPr>
          <w:lang w:val="es-ES_tradnl"/>
        </w:rPr>
        <w:t>6</w:t>
      </w:r>
    </w:p>
    <w:p w14:paraId="1812DAAD" w14:textId="6773BCBA" w:rsidR="007C6549" w:rsidRPr="004F5487" w:rsidRDefault="009656DE">
      <w:pPr>
        <w:pStyle w:val="Heading1"/>
        <w:jc w:val="center"/>
        <w:rPr>
          <w:rFonts w:eastAsia="Times New Roman"/>
          <w:b/>
          <w:bCs/>
          <w:lang w:val="es-ES_tradnl"/>
        </w:rPr>
      </w:pPr>
      <w:r w:rsidRPr="004F5487">
        <w:rPr>
          <w:b/>
          <w:bCs/>
          <w:lang w:val="es-ES_tradnl"/>
        </w:rPr>
        <w:t>GUÍA DE DEBATE</w:t>
      </w:r>
    </w:p>
    <w:p w14:paraId="265BD061" w14:textId="2BA77CA6" w:rsidR="007C6549" w:rsidRPr="004F5487" w:rsidRDefault="009656DE">
      <w:pPr>
        <w:pStyle w:val="Heading1"/>
        <w:jc w:val="center"/>
        <w:rPr>
          <w:rFonts w:eastAsia="Times New Roman"/>
          <w:b/>
          <w:bCs/>
          <w:lang w:val="es-ES_tradnl"/>
        </w:rPr>
      </w:pPr>
      <w:r w:rsidRPr="004F5487">
        <w:rPr>
          <w:b/>
          <w:bCs/>
          <w:lang w:val="es-ES_tradnl"/>
        </w:rPr>
        <w:t xml:space="preserve">PLANIFICACIÓN DE ACTIVIDADES </w:t>
      </w:r>
      <w:r w:rsidR="00BA66ED" w:rsidRPr="004F5487">
        <w:rPr>
          <w:b/>
          <w:bCs/>
          <w:lang w:val="es-ES_tradnl"/>
        </w:rPr>
        <w:t xml:space="preserve">EN ZONAS </w:t>
      </w:r>
      <w:r w:rsidRPr="004F5487">
        <w:rPr>
          <w:b/>
          <w:bCs/>
          <w:lang w:val="es-ES_tradnl"/>
        </w:rPr>
        <w:t>FRONTERIZAS (CUANDO CORRESPONDA)</w:t>
      </w:r>
    </w:p>
    <w:p w14:paraId="2B55CF30" w14:textId="77777777" w:rsidR="007C6549" w:rsidRPr="004F5487" w:rsidRDefault="007C6549">
      <w:pPr>
        <w:jc w:val="center"/>
        <w:rPr>
          <w:rFonts w:ascii="Calibri" w:eastAsia="Times New Roman" w:hAnsi="Calibri" w:cs="Arial"/>
          <w:sz w:val="36"/>
          <w:szCs w:val="36"/>
          <w:lang w:val="es-ES_tradnl" w:eastAsia="ja-JP"/>
        </w:rPr>
      </w:pPr>
    </w:p>
    <w:p w14:paraId="15FA35E3" w14:textId="77777777" w:rsidR="007C6549" w:rsidRPr="004F5487" w:rsidRDefault="00A51581">
      <w:pPr>
        <w:numPr>
          <w:ilvl w:val="0"/>
          <w:numId w:val="15"/>
        </w:numPr>
        <w:tabs>
          <w:tab w:val="clear" w:pos="750"/>
          <w:tab w:val="num" w:pos="540"/>
        </w:tabs>
        <w:ind w:left="540" w:hanging="540"/>
        <w:rPr>
          <w:rFonts w:ascii="Calibri" w:eastAsia="Times New Roman" w:hAnsi="Calibri" w:cs="Arial"/>
          <w:sz w:val="28"/>
          <w:szCs w:val="28"/>
          <w:lang w:val="es-ES_tradnl"/>
        </w:rPr>
      </w:pPr>
      <w:r w:rsidRPr="004F5487">
        <w:rPr>
          <w:lang w:val="es-ES_tradnl"/>
        </w:rPr>
        <w:t>Identificación de municipios fronterizos</w:t>
      </w:r>
    </w:p>
    <w:p w14:paraId="3AF209F3" w14:textId="77777777" w:rsidR="007C6549" w:rsidRPr="004F5487" w:rsidRDefault="00A51581">
      <w:pPr>
        <w:numPr>
          <w:ilvl w:val="1"/>
          <w:numId w:val="15"/>
        </w:numPr>
        <w:tabs>
          <w:tab w:val="clear" w:pos="1440"/>
        </w:tabs>
        <w:ind w:left="1080"/>
        <w:rPr>
          <w:rFonts w:ascii="Calibri" w:eastAsia="Times New Roman" w:hAnsi="Calibri" w:cs="Arial"/>
          <w:sz w:val="28"/>
          <w:szCs w:val="28"/>
          <w:lang w:val="es-ES_tradnl"/>
        </w:rPr>
      </w:pPr>
      <w:r w:rsidRPr="004F5487">
        <w:rPr>
          <w:lang w:val="es-ES_tradnl"/>
        </w:rPr>
        <w:t>¿Cuál es la cobertura vacunal del programa regular en estos municipios?</w:t>
      </w:r>
    </w:p>
    <w:p w14:paraId="727489DD" w14:textId="77777777" w:rsidR="007C6549" w:rsidRPr="004F5487" w:rsidRDefault="007C6549">
      <w:pPr>
        <w:ind w:left="1080"/>
        <w:rPr>
          <w:rFonts w:ascii="Calibri" w:eastAsia="Times New Roman" w:hAnsi="Calibri" w:cs="Arial"/>
          <w:sz w:val="28"/>
          <w:szCs w:val="28"/>
          <w:lang w:val="es-ES_tradnl" w:eastAsia="ja-JP"/>
        </w:rPr>
      </w:pPr>
    </w:p>
    <w:p w14:paraId="7BD9D446" w14:textId="188F49E0" w:rsidR="007C6549" w:rsidRPr="004F5487" w:rsidRDefault="00A51581">
      <w:pPr>
        <w:numPr>
          <w:ilvl w:val="1"/>
          <w:numId w:val="15"/>
        </w:numPr>
        <w:tabs>
          <w:tab w:val="clear" w:pos="1440"/>
        </w:tabs>
        <w:ind w:left="900"/>
        <w:rPr>
          <w:rFonts w:ascii="Calibri" w:eastAsia="Times New Roman" w:hAnsi="Calibri" w:cs="Arial"/>
          <w:sz w:val="28"/>
          <w:szCs w:val="28"/>
          <w:lang w:val="es-ES_tradnl"/>
        </w:rPr>
      </w:pPr>
      <w:r w:rsidRPr="004F5487">
        <w:rPr>
          <w:lang w:val="es-ES_tradnl"/>
        </w:rPr>
        <w:t>Objetivos de las actividades de la SVA en los municipios fronterizos</w:t>
      </w:r>
    </w:p>
    <w:p w14:paraId="63E945CD" w14:textId="77777777" w:rsidR="000D0EFC" w:rsidRPr="004F5487" w:rsidRDefault="000D0EFC" w:rsidP="000D0EFC">
      <w:pPr>
        <w:pStyle w:val="ListParagraph"/>
        <w:rPr>
          <w:rFonts w:ascii="Calibri" w:eastAsia="Times New Roman" w:hAnsi="Calibri" w:cs="Arial"/>
          <w:sz w:val="28"/>
          <w:szCs w:val="28"/>
          <w:lang w:val="es-ES_tradnl"/>
        </w:rPr>
      </w:pPr>
    </w:p>
    <w:p w14:paraId="6EB17E55" w14:textId="28C6CE20" w:rsidR="007C6549" w:rsidRPr="004F5487" w:rsidRDefault="009656DE">
      <w:pPr>
        <w:numPr>
          <w:ilvl w:val="2"/>
          <w:numId w:val="19"/>
        </w:numPr>
        <w:tabs>
          <w:tab w:val="clear" w:pos="2340"/>
          <w:tab w:val="num" w:pos="1620"/>
        </w:tabs>
        <w:ind w:left="1620"/>
        <w:rPr>
          <w:rFonts w:ascii="Calibri" w:eastAsia="Times New Roman" w:hAnsi="Calibri" w:cs="Arial"/>
          <w:sz w:val="28"/>
          <w:szCs w:val="28"/>
          <w:lang w:val="es-ES_tradnl"/>
        </w:rPr>
      </w:pPr>
      <w:r w:rsidRPr="004F5487">
        <w:rPr>
          <w:lang w:val="es-ES_tradnl"/>
        </w:rPr>
        <w:t>Inicio</w:t>
      </w:r>
      <w:r w:rsidR="00A51581" w:rsidRPr="004F5487">
        <w:rPr>
          <w:lang w:val="es-ES_tradnl"/>
        </w:rPr>
        <w:t>/</w:t>
      </w:r>
      <w:r w:rsidR="00C349E0" w:rsidRPr="004F5487">
        <w:rPr>
          <w:lang w:val="es-ES_tradnl"/>
        </w:rPr>
        <w:t xml:space="preserve">finalización </w:t>
      </w:r>
      <w:r w:rsidRPr="004F5487">
        <w:rPr>
          <w:lang w:val="es-ES_tradnl"/>
        </w:rPr>
        <w:t xml:space="preserve">de </w:t>
      </w:r>
      <w:r w:rsidR="00A51581" w:rsidRPr="004F5487">
        <w:rPr>
          <w:lang w:val="es-ES_tradnl"/>
        </w:rPr>
        <w:t>plan</w:t>
      </w:r>
      <w:r w:rsidR="000D0EFC" w:rsidRPr="004F5487">
        <w:rPr>
          <w:lang w:val="es-ES_tradnl"/>
        </w:rPr>
        <w:t>es</w:t>
      </w:r>
      <w:r w:rsidR="00A51581" w:rsidRPr="004F5487">
        <w:rPr>
          <w:lang w:val="es-ES_tradnl"/>
        </w:rPr>
        <w:t xml:space="preserve"> de vacunación</w:t>
      </w:r>
    </w:p>
    <w:p w14:paraId="2A487B4A" w14:textId="19A75EC0" w:rsidR="007C6549" w:rsidRPr="004F5487" w:rsidRDefault="00A51581">
      <w:pPr>
        <w:numPr>
          <w:ilvl w:val="2"/>
          <w:numId w:val="19"/>
        </w:numPr>
        <w:tabs>
          <w:tab w:val="clear" w:pos="2340"/>
          <w:tab w:val="num" w:pos="1620"/>
        </w:tabs>
        <w:ind w:left="1620"/>
        <w:rPr>
          <w:rFonts w:ascii="Calibri" w:eastAsia="Times New Roman" w:hAnsi="Calibri" w:cs="Arial"/>
          <w:sz w:val="28"/>
          <w:szCs w:val="28"/>
          <w:lang w:val="es-ES_tradnl"/>
        </w:rPr>
      </w:pPr>
      <w:r w:rsidRPr="004F5487">
        <w:rPr>
          <w:lang w:val="es-ES_tradnl"/>
        </w:rPr>
        <w:t xml:space="preserve">Vacunación de grupos específicos </w:t>
      </w:r>
    </w:p>
    <w:p w14:paraId="39AE9BD4" w14:textId="77777777" w:rsidR="007C6549" w:rsidRPr="004F5487" w:rsidRDefault="00A51581">
      <w:pPr>
        <w:numPr>
          <w:ilvl w:val="2"/>
          <w:numId w:val="19"/>
        </w:numPr>
        <w:tabs>
          <w:tab w:val="clear" w:pos="2340"/>
          <w:tab w:val="num" w:pos="1620"/>
        </w:tabs>
        <w:ind w:left="1620"/>
        <w:rPr>
          <w:rFonts w:ascii="Calibri" w:eastAsia="Times New Roman" w:hAnsi="Calibri" w:cs="Arial"/>
          <w:sz w:val="28"/>
          <w:szCs w:val="28"/>
          <w:lang w:val="es-ES_tradnl"/>
        </w:rPr>
      </w:pPr>
      <w:r w:rsidRPr="004F5487">
        <w:rPr>
          <w:lang w:val="es-ES_tradnl"/>
        </w:rPr>
        <w:t>Planificación de tres rondas de vacunación</w:t>
      </w:r>
    </w:p>
    <w:p w14:paraId="7A9CD49A" w14:textId="20FE0F4A" w:rsidR="007C6549" w:rsidRPr="004F5487" w:rsidRDefault="00A51581">
      <w:pPr>
        <w:numPr>
          <w:ilvl w:val="2"/>
          <w:numId w:val="19"/>
        </w:numPr>
        <w:tabs>
          <w:tab w:val="clear" w:pos="2340"/>
          <w:tab w:val="num" w:pos="1620"/>
        </w:tabs>
        <w:ind w:left="1620"/>
        <w:rPr>
          <w:rFonts w:ascii="Calibri" w:eastAsia="Times New Roman" w:hAnsi="Calibri" w:cs="Arial"/>
          <w:sz w:val="28"/>
          <w:szCs w:val="28"/>
          <w:lang w:val="es-ES_tradnl"/>
        </w:rPr>
      </w:pPr>
      <w:r w:rsidRPr="004F5487">
        <w:rPr>
          <w:lang w:val="es-ES_tradnl"/>
        </w:rPr>
        <w:t xml:space="preserve">Capacitación de trabajadores de </w:t>
      </w:r>
      <w:r w:rsidR="009656DE" w:rsidRPr="004F5487">
        <w:rPr>
          <w:lang w:val="es-ES_tradnl"/>
        </w:rPr>
        <w:t xml:space="preserve">la </w:t>
      </w:r>
      <w:r w:rsidRPr="004F5487">
        <w:rPr>
          <w:lang w:val="es-ES_tradnl"/>
        </w:rPr>
        <w:t>salud</w:t>
      </w:r>
    </w:p>
    <w:p w14:paraId="6D9507D0" w14:textId="77777777" w:rsidR="007C6549" w:rsidRPr="004F5487" w:rsidRDefault="00A51581">
      <w:pPr>
        <w:numPr>
          <w:ilvl w:val="2"/>
          <w:numId w:val="19"/>
        </w:numPr>
        <w:tabs>
          <w:tab w:val="clear" w:pos="2340"/>
          <w:tab w:val="num" w:pos="1620"/>
        </w:tabs>
        <w:ind w:left="1620"/>
        <w:rPr>
          <w:rFonts w:ascii="Calibri" w:eastAsia="Times New Roman" w:hAnsi="Calibri" w:cs="Arial"/>
          <w:sz w:val="28"/>
          <w:szCs w:val="28"/>
          <w:lang w:val="es-ES_tradnl"/>
        </w:rPr>
      </w:pPr>
      <w:r w:rsidRPr="004F5487">
        <w:rPr>
          <w:lang w:val="es-ES_tradnl"/>
        </w:rPr>
        <w:t>Seguimiento cruzado</w:t>
      </w:r>
    </w:p>
    <w:p w14:paraId="095997C0" w14:textId="44EAA286" w:rsidR="007C6549" w:rsidRPr="004F5487" w:rsidRDefault="00A51581">
      <w:pPr>
        <w:numPr>
          <w:ilvl w:val="2"/>
          <w:numId w:val="19"/>
        </w:numPr>
        <w:tabs>
          <w:tab w:val="clear" w:pos="2340"/>
          <w:tab w:val="num" w:pos="1620"/>
        </w:tabs>
        <w:ind w:left="1620"/>
        <w:rPr>
          <w:rFonts w:ascii="Calibri" w:eastAsia="Times New Roman" w:hAnsi="Calibri" w:cs="Arial"/>
          <w:sz w:val="28"/>
          <w:szCs w:val="28"/>
          <w:lang w:val="es-ES_tradnl"/>
        </w:rPr>
      </w:pPr>
      <w:r w:rsidRPr="004F5487">
        <w:rPr>
          <w:lang w:val="es-ES_tradnl"/>
        </w:rPr>
        <w:t>Otro</w:t>
      </w:r>
      <w:r w:rsidR="000D0EFC" w:rsidRPr="004F5487">
        <w:rPr>
          <w:lang w:val="es-ES_tradnl"/>
        </w:rPr>
        <w:t>.</w:t>
      </w:r>
      <w:r w:rsidRPr="004F5487">
        <w:rPr>
          <w:lang w:val="es-ES_tradnl"/>
        </w:rPr>
        <w:t xml:space="preserve"> Especifique:</w:t>
      </w:r>
    </w:p>
    <w:p w14:paraId="4D1F447E" w14:textId="77777777" w:rsidR="007C6549" w:rsidRPr="004F5487" w:rsidRDefault="007C6549">
      <w:pPr>
        <w:rPr>
          <w:rFonts w:ascii="Calibri" w:eastAsia="Times New Roman" w:hAnsi="Calibri" w:cs="Arial"/>
          <w:sz w:val="28"/>
          <w:szCs w:val="28"/>
          <w:lang w:val="es-ES_tradnl" w:eastAsia="ja-JP"/>
        </w:rPr>
      </w:pPr>
    </w:p>
    <w:p w14:paraId="439361E7" w14:textId="77777777" w:rsidR="007C6549" w:rsidRPr="004F5487" w:rsidRDefault="00A51581">
      <w:pPr>
        <w:numPr>
          <w:ilvl w:val="0"/>
          <w:numId w:val="15"/>
        </w:numPr>
        <w:tabs>
          <w:tab w:val="clear" w:pos="750"/>
        </w:tabs>
        <w:ind w:left="360"/>
        <w:rPr>
          <w:rFonts w:ascii="Calibri" w:eastAsia="Times New Roman" w:hAnsi="Calibri" w:cs="Arial"/>
          <w:sz w:val="28"/>
          <w:szCs w:val="28"/>
          <w:lang w:val="es-ES_tradnl"/>
        </w:rPr>
      </w:pPr>
      <w:r w:rsidRPr="004F5487">
        <w:rPr>
          <w:lang w:val="es-ES_tradnl"/>
        </w:rPr>
        <w:t xml:space="preserve">   Reuniones de planificación</w:t>
      </w:r>
    </w:p>
    <w:p w14:paraId="081FA361"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Lugar y fecha:</w:t>
      </w:r>
    </w:p>
    <w:p w14:paraId="40CB6627"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Personas responsables en cada país:</w:t>
      </w:r>
    </w:p>
    <w:p w14:paraId="561ABC8F" w14:textId="77777777" w:rsidR="007C6549" w:rsidRPr="004F5487" w:rsidRDefault="007C6549">
      <w:pPr>
        <w:ind w:left="-30"/>
        <w:rPr>
          <w:rFonts w:ascii="Calibri" w:eastAsia="Times New Roman" w:hAnsi="Calibri" w:cs="Arial"/>
          <w:sz w:val="28"/>
          <w:szCs w:val="28"/>
          <w:lang w:val="es-ES_tradnl" w:eastAsia="ja-JP"/>
        </w:rPr>
      </w:pPr>
    </w:p>
    <w:p w14:paraId="5AC0A459" w14:textId="77777777" w:rsidR="007C6549" w:rsidRPr="004F5487" w:rsidRDefault="00A51581">
      <w:pPr>
        <w:numPr>
          <w:ilvl w:val="0"/>
          <w:numId w:val="15"/>
        </w:numPr>
        <w:tabs>
          <w:tab w:val="clear" w:pos="750"/>
          <w:tab w:val="num" w:pos="360"/>
        </w:tabs>
        <w:ind w:left="360"/>
        <w:rPr>
          <w:rFonts w:ascii="Calibri" w:eastAsia="Times New Roman" w:hAnsi="Calibri" w:cs="Arial"/>
          <w:sz w:val="28"/>
          <w:szCs w:val="28"/>
          <w:lang w:val="es-ES_tradnl"/>
        </w:rPr>
      </w:pPr>
      <w:r w:rsidRPr="004F5487">
        <w:rPr>
          <w:lang w:val="es-ES_tradnl"/>
        </w:rPr>
        <w:t>Comunicación social</w:t>
      </w:r>
    </w:p>
    <w:p w14:paraId="2B6DC17A" w14:textId="7653766A"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 xml:space="preserve">Campañas conjuntas </w:t>
      </w:r>
      <w:r w:rsidR="00C349E0" w:rsidRPr="004F5487">
        <w:rPr>
          <w:lang w:val="es-ES_tradnl"/>
        </w:rPr>
        <w:t xml:space="preserve">frente a </w:t>
      </w:r>
      <w:r w:rsidRPr="004F5487">
        <w:rPr>
          <w:lang w:val="es-ES_tradnl"/>
        </w:rPr>
        <w:t>campañas separadas</w:t>
      </w:r>
    </w:p>
    <w:p w14:paraId="2CA42250"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Idiomas</w:t>
      </w:r>
    </w:p>
    <w:p w14:paraId="2FC52B5C"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Consideraciones culturales</w:t>
      </w:r>
    </w:p>
    <w:p w14:paraId="3A1D2929"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Medios de comunicación que emplear</w:t>
      </w:r>
    </w:p>
    <w:p w14:paraId="0BC0E157"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Uso de encuestas para evaluar la difusión de información</w:t>
      </w:r>
    </w:p>
    <w:p w14:paraId="0191791C"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Actividades de escucha social</w:t>
      </w:r>
    </w:p>
    <w:p w14:paraId="44DFEAFB" w14:textId="6DAE5817" w:rsidR="007C6549" w:rsidRPr="004F5487" w:rsidRDefault="000D0EFC">
      <w:pPr>
        <w:numPr>
          <w:ilvl w:val="1"/>
          <w:numId w:val="15"/>
        </w:numPr>
        <w:rPr>
          <w:rFonts w:ascii="Calibri" w:eastAsia="Times New Roman" w:hAnsi="Calibri" w:cs="Arial"/>
          <w:sz w:val="28"/>
          <w:szCs w:val="28"/>
          <w:lang w:val="es-ES_tradnl"/>
        </w:rPr>
      </w:pPr>
      <w:r w:rsidRPr="004F5487">
        <w:rPr>
          <w:lang w:val="es-ES_tradnl"/>
        </w:rPr>
        <w:t>Particip</w:t>
      </w:r>
      <w:r w:rsidR="00A51581" w:rsidRPr="004F5487">
        <w:rPr>
          <w:lang w:val="es-ES_tradnl"/>
        </w:rPr>
        <w:t>ación de la comunidad</w:t>
      </w:r>
    </w:p>
    <w:p w14:paraId="5D4687C8" w14:textId="77777777" w:rsidR="007C6549" w:rsidRPr="004F5487" w:rsidRDefault="007C6549">
      <w:pPr>
        <w:ind w:left="1080"/>
        <w:rPr>
          <w:rFonts w:ascii="Calibri" w:eastAsia="Times New Roman" w:hAnsi="Calibri" w:cs="Arial"/>
          <w:sz w:val="28"/>
          <w:szCs w:val="28"/>
          <w:lang w:val="es-ES_tradnl" w:eastAsia="ja-JP"/>
        </w:rPr>
      </w:pPr>
    </w:p>
    <w:p w14:paraId="75D3FED6" w14:textId="77777777" w:rsidR="007C6549" w:rsidRPr="004F5487" w:rsidRDefault="00A51581">
      <w:pPr>
        <w:numPr>
          <w:ilvl w:val="0"/>
          <w:numId w:val="15"/>
        </w:numPr>
        <w:tabs>
          <w:tab w:val="clear" w:pos="750"/>
          <w:tab w:val="num" w:pos="720"/>
        </w:tabs>
        <w:ind w:left="360"/>
        <w:rPr>
          <w:rFonts w:ascii="Calibri" w:eastAsia="Times New Roman" w:hAnsi="Calibri" w:cs="Arial"/>
          <w:sz w:val="28"/>
          <w:szCs w:val="28"/>
          <w:lang w:val="es-ES_tradnl"/>
        </w:rPr>
      </w:pPr>
      <w:r w:rsidRPr="004F5487">
        <w:rPr>
          <w:lang w:val="es-ES_tradnl"/>
        </w:rPr>
        <w:t>Recursos</w:t>
      </w:r>
    </w:p>
    <w:p w14:paraId="60E44942" w14:textId="77777777" w:rsidR="007C6549" w:rsidRPr="004F5487" w:rsidRDefault="00A51581">
      <w:pPr>
        <w:numPr>
          <w:ilvl w:val="1"/>
          <w:numId w:val="15"/>
        </w:numPr>
        <w:rPr>
          <w:rFonts w:ascii="Calibri" w:eastAsia="Times New Roman" w:hAnsi="Calibri" w:cs="Arial"/>
          <w:sz w:val="28"/>
          <w:szCs w:val="28"/>
          <w:lang w:val="es-ES_tradnl"/>
        </w:rPr>
      </w:pPr>
      <w:r w:rsidRPr="004F5487">
        <w:rPr>
          <w:lang w:val="es-ES_tradnl"/>
        </w:rPr>
        <w:t>Costo estimado</w:t>
      </w:r>
    </w:p>
    <w:p w14:paraId="30DB4A03" w14:textId="6D3FE09C" w:rsidR="007C6549" w:rsidRPr="004F5487" w:rsidRDefault="000D0EFC">
      <w:pPr>
        <w:numPr>
          <w:ilvl w:val="1"/>
          <w:numId w:val="15"/>
        </w:numPr>
        <w:rPr>
          <w:rFonts w:ascii="Calibri" w:eastAsia="Times New Roman" w:hAnsi="Calibri" w:cs="Arial"/>
          <w:sz w:val="28"/>
          <w:szCs w:val="28"/>
          <w:lang w:val="es-ES_tradnl"/>
        </w:rPr>
      </w:pPr>
      <w:r w:rsidRPr="004F5487">
        <w:rPr>
          <w:lang w:val="es-ES_tradnl"/>
        </w:rPr>
        <w:t>Plan</w:t>
      </w:r>
      <w:r w:rsidR="00A51581" w:rsidRPr="004F5487">
        <w:rPr>
          <w:lang w:val="es-ES_tradnl"/>
        </w:rPr>
        <w:t xml:space="preserve"> de movilización de recursos</w:t>
      </w:r>
    </w:p>
    <w:p w14:paraId="67B3112E" w14:textId="77777777" w:rsidR="007C6549" w:rsidRPr="004F5487" w:rsidRDefault="007C6549">
      <w:pPr>
        <w:rPr>
          <w:rFonts w:ascii="Calibri" w:eastAsia="Times New Roman" w:hAnsi="Calibri" w:cs="Arial"/>
          <w:sz w:val="28"/>
          <w:szCs w:val="28"/>
          <w:lang w:val="es-ES_tradnl" w:eastAsia="ja-JP"/>
        </w:rPr>
      </w:pPr>
    </w:p>
    <w:p w14:paraId="5BA70579" w14:textId="77777777" w:rsidR="007C6549" w:rsidRPr="004F5487" w:rsidRDefault="00A51581">
      <w:pPr>
        <w:rPr>
          <w:rFonts w:ascii="Calibri" w:hAnsi="Calibri"/>
          <w:lang w:val="es-ES_tradnl"/>
        </w:rPr>
      </w:pPr>
      <w:r w:rsidRPr="004F5487">
        <w:rPr>
          <w:lang w:val="es-ES_tradnl"/>
        </w:rPr>
        <w:t>5.</w:t>
      </w:r>
      <w:r w:rsidRPr="004F5487">
        <w:rPr>
          <w:lang w:val="es-ES_tradnl"/>
        </w:rPr>
        <w:tab/>
        <w:t>Otras actividades que pueden incluirse en el marco de la SVA</w:t>
      </w:r>
    </w:p>
    <w:p w14:paraId="712FDAEC" w14:textId="77777777" w:rsidR="000D0EFC" w:rsidRPr="004F5487" w:rsidRDefault="000D0EFC">
      <w:pPr>
        <w:pStyle w:val="Heading1"/>
        <w:rPr>
          <w:lang w:val="es-ES_tradnl"/>
        </w:rPr>
      </w:pPr>
    </w:p>
    <w:p w14:paraId="3189E526" w14:textId="342F0659" w:rsidR="007C6549" w:rsidRPr="004F5487" w:rsidRDefault="00A51581">
      <w:pPr>
        <w:pStyle w:val="Heading1"/>
        <w:rPr>
          <w:lang w:val="es-ES_tradnl"/>
        </w:rPr>
      </w:pPr>
      <w:r w:rsidRPr="004F5487">
        <w:rPr>
          <w:lang w:val="es-ES_tradnl"/>
        </w:rPr>
        <w:t xml:space="preserve">Anexo </w:t>
      </w:r>
      <w:r w:rsidR="009656DE" w:rsidRPr="004F5487">
        <w:rPr>
          <w:lang w:val="es-ES_tradnl"/>
        </w:rPr>
        <w:t>7</w:t>
      </w:r>
    </w:p>
    <w:p w14:paraId="1228B5C1" w14:textId="00F0F115" w:rsidR="007C6549" w:rsidRPr="004F5487" w:rsidRDefault="009656DE">
      <w:pPr>
        <w:pStyle w:val="Heading1"/>
        <w:jc w:val="center"/>
        <w:rPr>
          <w:b/>
          <w:bCs/>
          <w:lang w:val="es-ES_tradnl"/>
        </w:rPr>
      </w:pPr>
      <w:r w:rsidRPr="004F5487">
        <w:rPr>
          <w:b/>
          <w:bCs/>
          <w:lang w:val="es-ES_tradnl"/>
        </w:rPr>
        <w:t>FORMULARIO DE AUTORIZACIÓN PARA EL USO DE IMÁGENES</w:t>
      </w:r>
    </w:p>
    <w:p w14:paraId="3ED16383" w14:textId="77777777" w:rsidR="007C6549" w:rsidRPr="004F5487" w:rsidRDefault="007C6549">
      <w:pPr>
        <w:rPr>
          <w:rFonts w:ascii="Calibri" w:hAnsi="Calibri"/>
          <w:lang w:val="es-ES_tradnl"/>
        </w:rPr>
      </w:pPr>
    </w:p>
    <w:p w14:paraId="01E36D7D" w14:textId="77777777" w:rsidR="007C6549" w:rsidRPr="004F5487" w:rsidRDefault="00A51581">
      <w:pPr>
        <w:pStyle w:val="paragraph"/>
        <w:spacing w:before="0" w:beforeAutospacing="0" w:after="0" w:afterAutospacing="0"/>
        <w:textAlignment w:val="baseline"/>
        <w:rPr>
          <w:rFonts w:ascii="Segoe UI" w:hAnsi="Segoe UI" w:cs="Segoe UI"/>
          <w:sz w:val="18"/>
          <w:szCs w:val="18"/>
          <w:lang w:val="es-ES_tradnl"/>
        </w:rPr>
      </w:pPr>
      <w:r w:rsidRPr="004F5487">
        <w:rPr>
          <w:b/>
          <w:bCs/>
          <w:u w:val="single"/>
          <w:lang w:val="es-ES_tradnl"/>
        </w:rPr>
        <w:t>Formulario de autorización de uso de imágenes, audios y videos</w:t>
      </w:r>
    </w:p>
    <w:p w14:paraId="0CEC002C" w14:textId="77777777" w:rsidR="007C6549" w:rsidRPr="004F5487" w:rsidRDefault="00A51581">
      <w:pPr>
        <w:pStyle w:val="paragraph"/>
        <w:spacing w:before="0" w:beforeAutospacing="0" w:after="0" w:afterAutospacing="0"/>
        <w:textAlignment w:val="baseline"/>
        <w:rPr>
          <w:rFonts w:ascii="Segoe UI" w:hAnsi="Segoe UI" w:cs="Segoe UI"/>
          <w:sz w:val="18"/>
          <w:szCs w:val="18"/>
          <w:lang w:val="es-ES_tradnl"/>
        </w:rPr>
      </w:pPr>
      <w:r w:rsidRPr="004F5487">
        <w:rPr>
          <w:rStyle w:val="normaltextrun"/>
          <w:lang w:val="es-ES_tradnl"/>
        </w:rPr>
        <w:t> </w:t>
      </w:r>
      <w:r w:rsidRPr="004F5487">
        <w:rPr>
          <w:rStyle w:val="eop"/>
          <w:lang w:val="es-ES_tradnl"/>
        </w:rPr>
        <w:t> </w:t>
      </w:r>
    </w:p>
    <w:p w14:paraId="54CF4E75" w14:textId="0CC7067E"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xml:space="preserve">Por la presente, otorgo los derechos de mi imagen, </w:t>
      </w:r>
      <w:r w:rsidR="000D0EFC" w:rsidRPr="004F5487">
        <w:rPr>
          <w:lang w:val="es-ES_tradnl"/>
        </w:rPr>
        <w:t>representaciones</w:t>
      </w:r>
      <w:r w:rsidRPr="004F5487">
        <w:rPr>
          <w:lang w:val="es-ES_tradnl"/>
        </w:rPr>
        <w:t xml:space="preserve"> semejantes </w:t>
      </w:r>
      <w:r w:rsidR="000D0EFC" w:rsidRPr="004F5487">
        <w:rPr>
          <w:lang w:val="es-ES_tradnl"/>
        </w:rPr>
        <w:t>y el</w:t>
      </w:r>
      <w:r w:rsidRPr="004F5487">
        <w:rPr>
          <w:lang w:val="es-ES_tradnl"/>
        </w:rPr>
        <w:t xml:space="preserve"> sonido de mi voz grabada en audio o cinta</w:t>
      </w:r>
      <w:r w:rsidR="000D0EFC" w:rsidRPr="004F5487">
        <w:rPr>
          <w:lang w:val="es-ES_tradnl"/>
        </w:rPr>
        <w:t>s</w:t>
      </w:r>
      <w:r w:rsidRPr="004F5487">
        <w:rPr>
          <w:lang w:val="es-ES_tradnl"/>
        </w:rPr>
        <w:t xml:space="preserve"> de video o fotografía</w:t>
      </w:r>
      <w:r w:rsidR="000D0EFC" w:rsidRPr="004F5487">
        <w:rPr>
          <w:lang w:val="es-ES_tradnl"/>
        </w:rPr>
        <w:t>s</w:t>
      </w:r>
      <w:r w:rsidRPr="004F5487">
        <w:rPr>
          <w:lang w:val="es-ES_tradnl"/>
        </w:rPr>
        <w:t xml:space="preserve"> a la Organización Panamericana de la Salud/Organización Mundial de la Salud. Reconozco que estoy otorgando estos derechos sin expectativa de pago ni alguna otra consideración y por tiempo ilimitado.</w:t>
      </w:r>
    </w:p>
    <w:p w14:paraId="3001D15C"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50C9926F" w14:textId="50556C00"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Entiendo que mi imagen puede ser editada, copiada, exhibida, publicada o distribuida</w:t>
      </w:r>
      <w:r w:rsidR="000D0EFC" w:rsidRPr="004F5487">
        <w:rPr>
          <w:lang w:val="es-ES_tradnl"/>
        </w:rPr>
        <w:t>,</w:t>
      </w:r>
      <w:r w:rsidRPr="004F5487">
        <w:rPr>
          <w:lang w:val="es-ES_tradnl"/>
        </w:rPr>
        <w:t xml:space="preserve"> y renuncio al derecho de inspeccionar el producto terminado en el que aparece mi imagen o voz. Además, renuncio a cualquier derecho a regalías u otra compensación que surja o esté relacionada con el uso de mi imagen o mi voz. También entiendo que este material se puede utilizar en diversos entornos educativos y sin restricciones geográficas.</w:t>
      </w:r>
    </w:p>
    <w:p w14:paraId="60038842"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028F4750" w14:textId="781D2EF0" w:rsidR="007C6549" w:rsidRPr="004F5487" w:rsidRDefault="00A51581">
      <w:pPr>
        <w:pStyle w:val="paragraph"/>
        <w:spacing w:before="0" w:beforeAutospacing="0" w:after="0" w:afterAutospacing="0"/>
        <w:jc w:val="both"/>
        <w:textAlignment w:val="baseline"/>
        <w:rPr>
          <w:lang w:val="es-ES_tradnl"/>
        </w:rPr>
      </w:pPr>
      <w:r w:rsidRPr="004F5487">
        <w:rPr>
          <w:lang w:val="es-ES_tradnl"/>
        </w:rPr>
        <w:t>Las grabaciones fotográficas, de audio o de video pueden utilizarse para los siguientes fines:</w:t>
      </w:r>
    </w:p>
    <w:p w14:paraId="129E9F75" w14:textId="77777777" w:rsidR="000D0EFC" w:rsidRPr="004F5487" w:rsidRDefault="000D0EFC">
      <w:pPr>
        <w:pStyle w:val="paragraph"/>
        <w:spacing w:before="0" w:beforeAutospacing="0" w:after="0" w:afterAutospacing="0"/>
        <w:jc w:val="both"/>
        <w:textAlignment w:val="baseline"/>
        <w:rPr>
          <w:rFonts w:ascii="Segoe UI" w:hAnsi="Segoe UI" w:cs="Segoe UI"/>
          <w:sz w:val="18"/>
          <w:szCs w:val="18"/>
          <w:lang w:val="es-ES_tradnl"/>
        </w:rPr>
      </w:pPr>
    </w:p>
    <w:p w14:paraId="4DAF7ACA"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Presentaciones en conferencias</w:t>
      </w:r>
    </w:p>
    <w:p w14:paraId="60067019" w14:textId="54EB9A8E"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P</w:t>
      </w:r>
      <w:r w:rsidR="00ED2314" w:rsidRPr="004F5487">
        <w:rPr>
          <w:lang w:val="es-ES_tradnl"/>
        </w:rPr>
        <w:t>resentaciones</w:t>
      </w:r>
      <w:r w:rsidR="00864D96" w:rsidRPr="004F5487">
        <w:rPr>
          <w:lang w:val="es-ES_tradnl"/>
        </w:rPr>
        <w:t xml:space="preserve"> </w:t>
      </w:r>
      <w:r w:rsidRPr="004F5487">
        <w:rPr>
          <w:lang w:val="es-ES_tradnl"/>
        </w:rPr>
        <w:t>o cursos educativos</w:t>
      </w:r>
    </w:p>
    <w:p w14:paraId="72076252"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Presentaciones informativas</w:t>
      </w:r>
    </w:p>
    <w:p w14:paraId="2053CB91"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Cursos educativos en línea</w:t>
      </w:r>
    </w:p>
    <w:p w14:paraId="49B5432E"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Videos educativos</w:t>
      </w:r>
    </w:p>
    <w:p w14:paraId="49DF1CD1" w14:textId="057C416B"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xml:space="preserve">* </w:t>
      </w:r>
      <w:r w:rsidR="00907B5B" w:rsidRPr="004F5487">
        <w:rPr>
          <w:lang w:val="es-ES_tradnl"/>
        </w:rPr>
        <w:t xml:space="preserve">Material artístico </w:t>
      </w:r>
      <w:r w:rsidRPr="004F5487">
        <w:rPr>
          <w:lang w:val="es-ES_tradnl"/>
        </w:rPr>
        <w:t>y publicaciones de asesor</w:t>
      </w:r>
      <w:r w:rsidR="00907B5B" w:rsidRPr="004F5487">
        <w:rPr>
          <w:lang w:val="es-ES_tradnl"/>
        </w:rPr>
        <w:t>amiento</w:t>
      </w:r>
    </w:p>
    <w:p w14:paraId="0F61675A"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26C6B0FA" w14:textId="0FB024CC"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Al firmar est</w:t>
      </w:r>
      <w:r w:rsidR="007C2876" w:rsidRPr="004F5487">
        <w:rPr>
          <w:lang w:val="es-ES_tradnl"/>
        </w:rPr>
        <w:t>a autorización</w:t>
      </w:r>
      <w:r w:rsidRPr="004F5487">
        <w:rPr>
          <w:lang w:val="es-ES_tradnl"/>
        </w:rPr>
        <w:t>, entiendo que las grabaciones fotográficas o de video de m</w:t>
      </w:r>
      <w:r w:rsidR="000D0EFC" w:rsidRPr="004F5487">
        <w:rPr>
          <w:lang w:val="es-ES_tradnl"/>
        </w:rPr>
        <w:t xml:space="preserve">i persona </w:t>
      </w:r>
      <w:r w:rsidRPr="004F5487">
        <w:rPr>
          <w:lang w:val="es-ES_tradnl"/>
        </w:rPr>
        <w:t xml:space="preserve">pueden mostrarse electrónicamente </w:t>
      </w:r>
      <w:r w:rsidR="007C2876" w:rsidRPr="004F5487">
        <w:rPr>
          <w:lang w:val="es-ES_tradnl"/>
        </w:rPr>
        <w:t>por</w:t>
      </w:r>
      <w:r w:rsidRPr="004F5487">
        <w:rPr>
          <w:lang w:val="es-ES_tradnl"/>
        </w:rPr>
        <w:t xml:space="preserve"> Internet o en medios educativos públicos, incluidos, entre otros, videos internacionales.</w:t>
      </w:r>
    </w:p>
    <w:p w14:paraId="2F803306"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64323C9A" w14:textId="1B5E91EB"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xml:space="preserve">Se me consultará sobre el uso de las fotografías o grabaciones de video para cualquier propósito que no figure entre los </w:t>
      </w:r>
      <w:r w:rsidR="007C2876" w:rsidRPr="004F5487">
        <w:rPr>
          <w:lang w:val="es-ES_tradnl"/>
        </w:rPr>
        <w:t>indicados</w:t>
      </w:r>
      <w:r w:rsidRPr="004F5487">
        <w:rPr>
          <w:lang w:val="es-ES_tradnl"/>
        </w:rPr>
        <w:t xml:space="preserve"> </w:t>
      </w:r>
      <w:r w:rsidR="00864D96" w:rsidRPr="004F5487">
        <w:rPr>
          <w:lang w:val="es-ES_tradnl"/>
        </w:rPr>
        <w:t>en la presente autorización</w:t>
      </w:r>
      <w:r w:rsidRPr="004F5487">
        <w:rPr>
          <w:lang w:val="es-ES_tradnl"/>
        </w:rPr>
        <w:t>.</w:t>
      </w:r>
    </w:p>
    <w:p w14:paraId="764BCE76"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553C81FF"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No existe límite de tiempo en cuanto a la validez de esta autorización, ni hay limitación geográfica alguna en cuanto a dónde pueden distribuirse estos materiales.</w:t>
      </w:r>
    </w:p>
    <w:p w14:paraId="0D53FAAB"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69C41C3B" w14:textId="675A2666"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xml:space="preserve">Esta autorización se aplica únicamente a las grabaciones fotográficas, de audio o de video recopiladas como parte de las sesiones </w:t>
      </w:r>
      <w:r w:rsidR="00B941DD" w:rsidRPr="004F5487">
        <w:rPr>
          <w:lang w:val="es-ES_tradnl"/>
        </w:rPr>
        <w:t>indicadas</w:t>
      </w:r>
      <w:r w:rsidRPr="004F5487">
        <w:rPr>
          <w:lang w:val="es-ES_tradnl"/>
        </w:rPr>
        <w:t xml:space="preserve"> en este documento.</w:t>
      </w:r>
    </w:p>
    <w:p w14:paraId="237BE06C"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625D52AB" w14:textId="4CE12DBE"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xml:space="preserve">Al firmar este formulario, reconozco que he leído completamente </w:t>
      </w:r>
      <w:r w:rsidR="000C56FB" w:rsidRPr="004F5487">
        <w:rPr>
          <w:lang w:val="es-ES_tradnl"/>
        </w:rPr>
        <w:t xml:space="preserve">y entiendo a cabalidad </w:t>
      </w:r>
      <w:r w:rsidRPr="004F5487">
        <w:rPr>
          <w:lang w:val="es-ES_tradnl"/>
        </w:rPr>
        <w:t>la presente autorización y acepto estar obligado en virtud de la misma. Por la presente, renuncio a todas y cada una de las reclamaciones contra cualquier persona u organización que utilice este material para los fines y de la manera descritos en esta autorización.</w:t>
      </w:r>
    </w:p>
    <w:p w14:paraId="3139563E"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7FAE667B"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Nombre completo___________________________________________________</w:t>
      </w:r>
    </w:p>
    <w:p w14:paraId="609E7458"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39E230F5" w14:textId="29B62D92"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Dirección postal/</w:t>
      </w:r>
      <w:r w:rsidR="004F5487" w:rsidRPr="004F5487">
        <w:rPr>
          <w:lang w:val="es-ES_tradnl"/>
        </w:rPr>
        <w:t xml:space="preserve">caja </w:t>
      </w:r>
      <w:r w:rsidRPr="004F5487">
        <w:rPr>
          <w:lang w:val="es-ES_tradnl"/>
        </w:rPr>
        <w:t>postal</w:t>
      </w:r>
      <w:bookmarkStart w:id="2" w:name="OLE_LINK5"/>
      <w:bookmarkStart w:id="3" w:name="OLE_LINK6"/>
      <w:r w:rsidRPr="004F5487">
        <w:rPr>
          <w:lang w:val="es-ES_tradnl"/>
        </w:rPr>
        <w:t>________________________________________</w:t>
      </w:r>
    </w:p>
    <w:p w14:paraId="357CEA71"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bookmarkEnd w:id="2"/>
    <w:bookmarkEnd w:id="3"/>
    <w:p w14:paraId="649C6DC6" w14:textId="77777777" w:rsidR="000C56FB" w:rsidRPr="004F5487" w:rsidRDefault="00A51581" w:rsidP="000C56FB">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Ciudad</w:t>
      </w:r>
      <w:r w:rsidR="000C56FB" w:rsidRPr="004F5487">
        <w:rPr>
          <w:lang w:val="es-ES_tradnl"/>
        </w:rPr>
        <w:t>________________________________________</w:t>
      </w:r>
    </w:p>
    <w:p w14:paraId="602C4162" w14:textId="77777777" w:rsidR="000C56FB" w:rsidRPr="004F5487" w:rsidRDefault="000C56FB" w:rsidP="000C56FB">
      <w:pPr>
        <w:pStyle w:val="paragraph"/>
        <w:spacing w:before="0" w:beforeAutospacing="0" w:after="0" w:afterAutospacing="0"/>
        <w:jc w:val="both"/>
        <w:textAlignment w:val="baseline"/>
        <w:rPr>
          <w:rFonts w:ascii="Segoe UI" w:hAnsi="Segoe UI" w:cs="Segoe UI"/>
          <w:sz w:val="18"/>
          <w:szCs w:val="18"/>
          <w:lang w:val="es-ES_tradnl"/>
        </w:rPr>
      </w:pPr>
    </w:p>
    <w:p w14:paraId="2B840129"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022D5332" w14:textId="6D09FA2E"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Provincia/</w:t>
      </w:r>
      <w:r w:rsidR="004F5487" w:rsidRPr="004F5487">
        <w:rPr>
          <w:lang w:val="es-ES_tradnl"/>
        </w:rPr>
        <w:t xml:space="preserve">código </w:t>
      </w:r>
      <w:r w:rsidRPr="004F5487">
        <w:rPr>
          <w:lang w:val="es-ES_tradnl"/>
        </w:rPr>
        <w:t>postal______________________________________</w:t>
      </w:r>
    </w:p>
    <w:p w14:paraId="1FDD5BB7"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0A1437F4"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Teléfono ___________________________________________________________</w:t>
      </w:r>
    </w:p>
    <w:p w14:paraId="44B34629"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2C97676A"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Dirección de correo electrónico________________________________________</w:t>
      </w:r>
    </w:p>
    <w:p w14:paraId="47672327"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5ABC5A3F"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Firma____________________________</w:t>
      </w:r>
    </w:p>
    <w:p w14:paraId="06DEFCE1"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Fecha____________________________</w:t>
      </w:r>
    </w:p>
    <w:p w14:paraId="3397FCFC"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68D120B1" w14:textId="15529FD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 xml:space="preserve">Si esta autorización se obtiene de una persona menor de 18 años, también se requiere la firma de uno de los padres o </w:t>
      </w:r>
      <w:r w:rsidR="004F5487" w:rsidRPr="004F5487">
        <w:rPr>
          <w:lang w:val="es-ES_tradnl"/>
        </w:rPr>
        <w:t>tutor l</w:t>
      </w:r>
      <w:r w:rsidRPr="004F5487">
        <w:rPr>
          <w:lang w:val="es-ES_tradnl"/>
        </w:rPr>
        <w:t>egal.</w:t>
      </w:r>
    </w:p>
    <w:p w14:paraId="39E01BA4" w14:textId="77777777" w:rsidR="007C6549" w:rsidRPr="004F5487" w:rsidRDefault="007C6549">
      <w:pPr>
        <w:pStyle w:val="paragraph"/>
        <w:spacing w:before="0" w:beforeAutospacing="0" w:after="0" w:afterAutospacing="0"/>
        <w:jc w:val="both"/>
        <w:textAlignment w:val="baseline"/>
        <w:rPr>
          <w:rFonts w:ascii="Segoe UI" w:hAnsi="Segoe UI" w:cs="Segoe UI"/>
          <w:sz w:val="18"/>
          <w:szCs w:val="18"/>
          <w:lang w:val="es-ES_tradnl"/>
        </w:rPr>
      </w:pPr>
    </w:p>
    <w:p w14:paraId="65912749" w14:textId="6D65D8D3" w:rsidR="007C6549" w:rsidRPr="004F5487" w:rsidRDefault="000C56FB">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Firma</w:t>
      </w:r>
      <w:r w:rsidR="00A51581" w:rsidRPr="004F5487">
        <w:rPr>
          <w:lang w:val="es-ES_tradnl"/>
        </w:rPr>
        <w:t xml:space="preserve"> del padre/la madre o </w:t>
      </w:r>
      <w:r w:rsidR="004F5487" w:rsidRPr="004F5487">
        <w:rPr>
          <w:lang w:val="es-ES_tradnl"/>
        </w:rPr>
        <w:t xml:space="preserve">tutor </w:t>
      </w:r>
      <w:r w:rsidR="00A51581" w:rsidRPr="004F5487">
        <w:rPr>
          <w:lang w:val="es-ES_tradnl"/>
        </w:rPr>
        <w:t>_____________________</w:t>
      </w:r>
    </w:p>
    <w:p w14:paraId="0C9D0B04" w14:textId="77777777" w:rsidR="007C6549" w:rsidRPr="004F5487" w:rsidRDefault="00A51581">
      <w:pPr>
        <w:pStyle w:val="paragraph"/>
        <w:spacing w:before="0" w:beforeAutospacing="0" w:after="0" w:afterAutospacing="0"/>
        <w:jc w:val="both"/>
        <w:textAlignment w:val="baseline"/>
        <w:rPr>
          <w:rFonts w:ascii="Segoe UI" w:hAnsi="Segoe UI" w:cs="Segoe UI"/>
          <w:sz w:val="18"/>
          <w:szCs w:val="18"/>
          <w:lang w:val="es-ES_tradnl"/>
        </w:rPr>
      </w:pPr>
      <w:r w:rsidRPr="004F5487">
        <w:rPr>
          <w:lang w:val="es-ES_tradnl"/>
        </w:rPr>
        <w:t>Fecha</w:t>
      </w:r>
    </w:p>
    <w:p w14:paraId="7FBC56B7" w14:textId="77777777" w:rsidR="007C6549" w:rsidRPr="004F5487" w:rsidRDefault="007C6549">
      <w:pPr>
        <w:pStyle w:val="paragraph"/>
        <w:spacing w:before="0" w:beforeAutospacing="0" w:after="0" w:afterAutospacing="0"/>
        <w:textAlignment w:val="baseline"/>
        <w:rPr>
          <w:rFonts w:ascii="Segoe UI" w:hAnsi="Segoe UI" w:cs="Segoe UI"/>
          <w:sz w:val="18"/>
          <w:szCs w:val="18"/>
          <w:lang w:val="es-ES_tradnl"/>
        </w:rPr>
      </w:pPr>
    </w:p>
    <w:p w14:paraId="7757A882" w14:textId="77777777" w:rsidR="007C6549" w:rsidRPr="004F5487" w:rsidRDefault="007C6549">
      <w:pPr>
        <w:rPr>
          <w:lang w:val="es-ES_tradnl"/>
        </w:rPr>
      </w:pPr>
    </w:p>
    <w:p w14:paraId="78E87125" w14:textId="77777777" w:rsidR="007C6549" w:rsidRPr="004F5487" w:rsidRDefault="007C6549">
      <w:pPr>
        <w:rPr>
          <w:rFonts w:ascii="Calibri" w:hAnsi="Calibri"/>
          <w:lang w:val="es-ES_tradnl"/>
        </w:rPr>
      </w:pPr>
    </w:p>
    <w:sectPr w:rsidR="007C6549" w:rsidRPr="004F5487">
      <w:headerReference w:type="default" r:id="rId25"/>
      <w:footerReference w:type="default" r:id="rId26"/>
      <w:type w:val="continuous"/>
      <w:pgSz w:w="12240" w:h="15840"/>
      <w:pgMar w:top="1440" w:right="1080" w:bottom="9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1471" w14:textId="77777777" w:rsidR="00082539" w:rsidRDefault="00082539">
      <w:r>
        <w:separator/>
      </w:r>
    </w:p>
  </w:endnote>
  <w:endnote w:type="continuationSeparator" w:id="0">
    <w:p w14:paraId="44BE187C" w14:textId="77777777" w:rsidR="00082539" w:rsidRDefault="000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Bold SemiConden">
    <w:altName w:val="Calibri"/>
    <w:panose1 w:val="020B0604020202020204"/>
    <w:charset w:val="00"/>
    <w:family w:val="swiss"/>
    <w:pitch w:val="variable"/>
    <w:sig w:usb0="A00002C7" w:usb1="00000002"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362542"/>
      <w:docPartObj>
        <w:docPartGallery w:val="Page Numbers (Bottom of Page)"/>
        <w:docPartUnique/>
      </w:docPartObj>
    </w:sdtPr>
    <w:sdtEndPr/>
    <w:sdtContent>
      <w:p w14:paraId="54C16244" w14:textId="77777777" w:rsidR="007C6549" w:rsidRDefault="00A51581">
        <w:pPr>
          <w:pStyle w:val="Footer"/>
        </w:pPr>
        <w:r>
          <w:rPr>
            <w:noProof/>
            <w:color w:val="808080" w:themeColor="background1" w:themeShade="80"/>
          </w:rPr>
          <mc:AlternateContent>
            <mc:Choice Requires="wps">
              <w:drawing>
                <wp:anchor distT="0" distB="0" distL="114300" distR="114300" simplePos="0" relativeHeight="251659264" behindDoc="0" locked="0" layoutInCell="1" allowOverlap="1" wp14:anchorId="47E462C2" wp14:editId="1FAD7622">
                  <wp:simplePos x="0" y="0"/>
                  <wp:positionH relativeFrom="rightMargin">
                    <wp:align>center</wp:align>
                  </wp:positionH>
                  <wp:positionV relativeFrom="bottomMargin">
                    <wp:align>center</wp:align>
                  </wp:positionV>
                  <wp:extent cx="565785" cy="19177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70EF948" w14:textId="77777777" w:rsidR="007C6549" w:rsidRDefault="00A51581">
                              <w:pPr>
                                <w:pBdr>
                                  <w:top w:val="single" w:sz="4" w:space="1" w:color="7F7F7F" w:themeColor="background1" w:themeShade="7F"/>
                                </w:pBdr>
                                <w:jc w:val="center"/>
                                <w:rPr>
                                  <w:color w:val="F8931D" w:themeColor="accent2"/>
                                </w:rPr>
                              </w:pPr>
                              <w:r>
                                <w:fldChar w:fldCharType="begin"/>
                              </w:r>
                              <w:r>
                                <w:instrText xml:space="preserve"> PAGE   \* MERGEFORMAT </w:instrText>
                              </w:r>
                              <w:r>
                                <w:fldChar w:fldCharType="separate"/>
                              </w:r>
                              <w:r>
                                <w:rPr>
                                  <w:noProof/>
                                  <w:color w:val="F8931D" w:themeColor="accent2"/>
                                </w:rPr>
                                <w:t>2</w:t>
                              </w:r>
                              <w:r>
                                <w:rPr>
                                  <w:noProof/>
                                  <w:color w:val="F8931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7E462C2" id="_x0000_s103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" filled="f" fillcolor="#c0504d" stroked="f" strokecolor="#5c83b4" strokeweight="2.25pt">
                  <v:textbox inset=",0,,0">
                    <w:txbxContent>
                      <w:p w14:paraId="670EF948" w14:textId="77777777" w:rsidR="007C6549" w:rsidRDefault="00A51581">
                        <w:pPr>
                          <w:pBdr>
                            <w:top w:val="single" w:sz="4" w:space="1" w:color="7F7F7F" w:themeColor="background1" w:themeShade="7F"/>
                          </w:pBdr>
                          <w:jc w:val="center"/>
                          <w:rPr>
                            <w:color w:val="F8931D" w:themeColor="accent2"/>
                          </w:rPr>
                        </w:pPr>
                        <w:r>
                          <w:fldChar w:fldCharType="begin"/>
                        </w:r>
                        <w:r>
                          <w:instrText xml:space="preserve"> PAGE   \* MERGEFORMAT </w:instrText>
                        </w:r>
                        <w:r>
                          <w:fldChar w:fldCharType="separate"/>
                        </w:r>
                        <w:r>
                          <w:rPr>
                            <w:noProof/>
                            <w:color w:val="F8931D" w:themeColor="accent2"/>
                          </w:rPr>
                          <w:t>2</w:t>
                        </w:r>
                        <w:r>
                          <w:rPr>
                            <w:noProof/>
                            <w:color w:val="F8931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43F8" w14:textId="77777777" w:rsidR="00082539" w:rsidRDefault="00082539">
      <w:r>
        <w:separator/>
      </w:r>
    </w:p>
  </w:footnote>
  <w:footnote w:type="continuationSeparator" w:id="0">
    <w:p w14:paraId="60DFC255" w14:textId="77777777" w:rsidR="00082539" w:rsidRDefault="00082539">
      <w:r>
        <w:continuationSeparator/>
      </w:r>
    </w:p>
  </w:footnote>
  <w:footnote w:id="1">
    <w:p w14:paraId="5C99BF08" w14:textId="7F9A5B3E" w:rsidR="007C6549" w:rsidRPr="00130FBA" w:rsidRDefault="00A51581">
      <w:pPr>
        <w:pStyle w:val="FootnoteText"/>
        <w:rPr>
          <w:lang w:val="es-ES"/>
        </w:rPr>
      </w:pPr>
      <w:r>
        <w:rPr>
          <w:rStyle w:val="FootnoteReference"/>
          <w:lang w:val="es-ES"/>
        </w:rPr>
        <w:footnoteRef/>
      </w:r>
      <w:r>
        <w:rPr>
          <w:lang w:val="es-ES"/>
        </w:rPr>
        <w:t xml:space="preserve"> Los países deberían sentirse libres de utilizar otros indicadores no incluidos en esta lista si son más pertinentes para las actividades 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C52A" w14:textId="77777777" w:rsidR="007C6549" w:rsidRPr="00130FBA" w:rsidRDefault="00A51581">
    <w:pPr>
      <w:pStyle w:val="Heading1"/>
      <w:spacing w:before="0"/>
      <w:jc w:val="center"/>
      <w:rPr>
        <w:lang w:val="es-ES"/>
      </w:rPr>
    </w:pPr>
    <w:r>
      <w:rPr>
        <w:lang w:val="es-ES"/>
      </w:rPr>
      <w:t>PLANIFICACIÓN, EVALUACIÓN Y PRESENTACIÓN DE INFORMES SOBRE LA SEMANA DE VACUNACIÓN EN LAS AMÉRICAS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FB5"/>
    <w:multiLevelType w:val="hybridMultilevel"/>
    <w:tmpl w:val="F0601F5C"/>
    <w:lvl w:ilvl="0" w:tplc="4E9E6AF6">
      <w:start w:val="1"/>
      <w:numFmt w:val="bullet"/>
      <w:lvlText w:val=""/>
      <w:lvlJc w:val="left"/>
      <w:pPr>
        <w:tabs>
          <w:tab w:val="num" w:pos="1800"/>
        </w:tabs>
        <w:ind w:left="180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92DD0"/>
    <w:multiLevelType w:val="hybridMultilevel"/>
    <w:tmpl w:val="9EE2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608F"/>
    <w:multiLevelType w:val="hybridMultilevel"/>
    <w:tmpl w:val="F5708C02"/>
    <w:lvl w:ilvl="0" w:tplc="20328522">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6ED7013"/>
    <w:multiLevelType w:val="hybridMultilevel"/>
    <w:tmpl w:val="BF14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85A6E"/>
    <w:multiLevelType w:val="hybridMultilevel"/>
    <w:tmpl w:val="EDBCC35E"/>
    <w:lvl w:ilvl="0" w:tplc="C8EA5F5E">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1C0D62"/>
    <w:multiLevelType w:val="hybridMultilevel"/>
    <w:tmpl w:val="4DA40F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2F1168"/>
    <w:multiLevelType w:val="hybridMultilevel"/>
    <w:tmpl w:val="0804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F1946"/>
    <w:multiLevelType w:val="multilevel"/>
    <w:tmpl w:val="0046C192"/>
    <w:lvl w:ilvl="0">
      <w:start w:val="1"/>
      <w:numFmt w:val="decimal"/>
      <w:lvlText w:val="%1."/>
      <w:lvlJc w:val="left"/>
      <w:pPr>
        <w:tabs>
          <w:tab w:val="num" w:pos="750"/>
        </w:tabs>
        <w:ind w:left="750" w:hanging="39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5615971"/>
    <w:multiLevelType w:val="hybridMultilevel"/>
    <w:tmpl w:val="6C845D6A"/>
    <w:lvl w:ilvl="0" w:tplc="A39E733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8A465D"/>
    <w:multiLevelType w:val="hybridMultilevel"/>
    <w:tmpl w:val="F402870E"/>
    <w:lvl w:ilvl="0" w:tplc="A24A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4037D"/>
    <w:multiLevelType w:val="hybridMultilevel"/>
    <w:tmpl w:val="9CE43C70"/>
    <w:lvl w:ilvl="0" w:tplc="0409000F">
      <w:start w:val="1"/>
      <w:numFmt w:val="decimal"/>
      <w:lvlText w:val="%1."/>
      <w:lvlJc w:val="left"/>
      <w:pPr>
        <w:tabs>
          <w:tab w:val="num" w:pos="720"/>
        </w:tabs>
        <w:ind w:left="720" w:hanging="360"/>
      </w:pPr>
      <w:rPr>
        <w:rFonts w:hint="default"/>
      </w:rPr>
    </w:lvl>
    <w:lvl w:ilvl="1" w:tplc="0A0001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7C1EF8"/>
    <w:multiLevelType w:val="hybridMultilevel"/>
    <w:tmpl w:val="8FC8732C"/>
    <w:lvl w:ilvl="0" w:tplc="A6A6C9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C503617"/>
    <w:multiLevelType w:val="hybridMultilevel"/>
    <w:tmpl w:val="84182D38"/>
    <w:lvl w:ilvl="0" w:tplc="9424D628">
      <w:start w:val="1"/>
      <w:numFmt w:val="bullet"/>
      <w:lvlText w:val=""/>
      <w:lvlJc w:val="left"/>
      <w:pPr>
        <w:tabs>
          <w:tab w:val="num" w:pos="1080"/>
        </w:tabs>
        <w:ind w:left="108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427BE"/>
    <w:multiLevelType w:val="hybridMultilevel"/>
    <w:tmpl w:val="BE2C39B4"/>
    <w:lvl w:ilvl="0" w:tplc="281AD6CA">
      <w:start w:val="1"/>
      <w:numFmt w:val="decimal"/>
      <w:lvlText w:val="%1."/>
      <w:lvlJc w:val="left"/>
      <w:pPr>
        <w:tabs>
          <w:tab w:val="num" w:pos="720"/>
        </w:tabs>
        <w:ind w:left="720" w:hanging="360"/>
      </w:pPr>
      <w:rPr>
        <w:rFonts w:ascii="Verdana" w:hAnsi="Verdana"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7F4F36"/>
    <w:multiLevelType w:val="hybridMultilevel"/>
    <w:tmpl w:val="41362F4A"/>
    <w:lvl w:ilvl="0" w:tplc="4F3E5994">
      <w:start w:val="1"/>
      <w:numFmt w:val="bullet"/>
      <w:lvlText w:val=""/>
      <w:lvlJc w:val="left"/>
      <w:pPr>
        <w:tabs>
          <w:tab w:val="num" w:pos="216"/>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C7F1E"/>
    <w:multiLevelType w:val="hybridMultilevel"/>
    <w:tmpl w:val="115E87D8"/>
    <w:lvl w:ilvl="0" w:tplc="9424D628">
      <w:start w:val="1"/>
      <w:numFmt w:val="bullet"/>
      <w:lvlText w:val=""/>
      <w:lvlJc w:val="left"/>
      <w:pPr>
        <w:tabs>
          <w:tab w:val="num" w:pos="1080"/>
        </w:tabs>
        <w:ind w:left="108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20D69"/>
    <w:multiLevelType w:val="hybridMultilevel"/>
    <w:tmpl w:val="B3F07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B23CC"/>
    <w:multiLevelType w:val="hybridMultilevel"/>
    <w:tmpl w:val="18D03236"/>
    <w:lvl w:ilvl="0" w:tplc="9F9839EC">
      <w:start w:val="1"/>
      <w:numFmt w:val="bullet"/>
      <w:lvlText w:val=""/>
      <w:lvlJc w:val="left"/>
      <w:pPr>
        <w:tabs>
          <w:tab w:val="num" w:pos="1080"/>
        </w:tabs>
        <w:ind w:left="108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73973"/>
    <w:multiLevelType w:val="hybridMultilevel"/>
    <w:tmpl w:val="66BA5B64"/>
    <w:lvl w:ilvl="0" w:tplc="4942EC8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EA1890"/>
    <w:multiLevelType w:val="hybridMultilevel"/>
    <w:tmpl w:val="43E04344"/>
    <w:lvl w:ilvl="0" w:tplc="D382D94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6D7C14"/>
    <w:multiLevelType w:val="hybridMultilevel"/>
    <w:tmpl w:val="DB504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E5117"/>
    <w:multiLevelType w:val="multilevel"/>
    <w:tmpl w:val="84182D38"/>
    <w:lvl w:ilvl="0">
      <w:start w:val="1"/>
      <w:numFmt w:val="bullet"/>
      <w:lvlText w:val=""/>
      <w:lvlJc w:val="left"/>
      <w:pPr>
        <w:tabs>
          <w:tab w:val="num" w:pos="1080"/>
        </w:tabs>
        <w:ind w:left="1080" w:hanging="360"/>
      </w:pPr>
      <w:rPr>
        <w:rFonts w:ascii="Wingdings" w:hAnsi="Wingdings" w:hint="default"/>
        <w:b w:val="0"/>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067AD5"/>
    <w:multiLevelType w:val="hybridMultilevel"/>
    <w:tmpl w:val="237A6A36"/>
    <w:lvl w:ilvl="0" w:tplc="A6A6C994">
      <w:start w:val="1"/>
      <w:numFmt w:val="decimal"/>
      <w:lvlText w:val="%1."/>
      <w:lvlJc w:val="left"/>
      <w:pPr>
        <w:tabs>
          <w:tab w:val="num" w:pos="750"/>
        </w:tabs>
        <w:ind w:left="750" w:hanging="39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BEE4C1B4">
      <w:start w:val="1"/>
      <w:numFmt w:val="bullet"/>
      <w:lvlText w:val=""/>
      <w:lvlJc w:val="left"/>
      <w:pPr>
        <w:tabs>
          <w:tab w:val="num" w:pos="2340"/>
        </w:tabs>
        <w:ind w:left="2340" w:hanging="360"/>
      </w:pPr>
      <w:rPr>
        <w:rFonts w:ascii="Wingdings" w:hAnsi="Wingding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8B5A8E"/>
    <w:multiLevelType w:val="hybridMultilevel"/>
    <w:tmpl w:val="5566C330"/>
    <w:lvl w:ilvl="0" w:tplc="BC50F5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E5505"/>
    <w:multiLevelType w:val="hybridMultilevel"/>
    <w:tmpl w:val="CDB89E6C"/>
    <w:lvl w:ilvl="0" w:tplc="9A982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B5FB0"/>
    <w:multiLevelType w:val="hybridMultilevel"/>
    <w:tmpl w:val="B2E229B0"/>
    <w:lvl w:ilvl="0" w:tplc="CDF48F70">
      <w:start w:val="7"/>
      <w:numFmt w:val="lowerLetter"/>
      <w:lvlText w:val="%1."/>
      <w:lvlJc w:val="left"/>
      <w:pPr>
        <w:tabs>
          <w:tab w:val="num" w:pos="720"/>
        </w:tabs>
        <w:ind w:left="720" w:hanging="360"/>
      </w:pPr>
      <w:rPr>
        <w:rFonts w:hint="default"/>
      </w:rPr>
    </w:lvl>
    <w:lvl w:ilvl="1" w:tplc="8A8CC798">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714F69"/>
    <w:multiLevelType w:val="hybridMultilevel"/>
    <w:tmpl w:val="6C26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77F49"/>
    <w:multiLevelType w:val="hybridMultilevel"/>
    <w:tmpl w:val="C3262E7C"/>
    <w:lvl w:ilvl="0" w:tplc="D9E6F1FA">
      <w:start w:val="1"/>
      <w:numFmt w:val="bullet"/>
      <w:lvlText w:val="•"/>
      <w:lvlJc w:val="left"/>
      <w:pPr>
        <w:tabs>
          <w:tab w:val="num" w:pos="720"/>
        </w:tabs>
        <w:ind w:left="720" w:hanging="360"/>
      </w:pPr>
      <w:rPr>
        <w:rFonts w:ascii="Arial" w:hAnsi="Arial" w:hint="default"/>
      </w:rPr>
    </w:lvl>
    <w:lvl w:ilvl="1" w:tplc="CDBC1B20" w:tentative="1">
      <w:start w:val="1"/>
      <w:numFmt w:val="bullet"/>
      <w:lvlText w:val="•"/>
      <w:lvlJc w:val="left"/>
      <w:pPr>
        <w:tabs>
          <w:tab w:val="num" w:pos="1440"/>
        </w:tabs>
        <w:ind w:left="1440" w:hanging="360"/>
      </w:pPr>
      <w:rPr>
        <w:rFonts w:ascii="Arial" w:hAnsi="Arial" w:hint="default"/>
      </w:rPr>
    </w:lvl>
    <w:lvl w:ilvl="2" w:tplc="24F8C2BE" w:tentative="1">
      <w:start w:val="1"/>
      <w:numFmt w:val="bullet"/>
      <w:lvlText w:val="•"/>
      <w:lvlJc w:val="left"/>
      <w:pPr>
        <w:tabs>
          <w:tab w:val="num" w:pos="2160"/>
        </w:tabs>
        <w:ind w:left="2160" w:hanging="360"/>
      </w:pPr>
      <w:rPr>
        <w:rFonts w:ascii="Arial" w:hAnsi="Arial" w:hint="default"/>
      </w:rPr>
    </w:lvl>
    <w:lvl w:ilvl="3" w:tplc="8DE05BBA" w:tentative="1">
      <w:start w:val="1"/>
      <w:numFmt w:val="bullet"/>
      <w:lvlText w:val="•"/>
      <w:lvlJc w:val="left"/>
      <w:pPr>
        <w:tabs>
          <w:tab w:val="num" w:pos="2880"/>
        </w:tabs>
        <w:ind w:left="2880" w:hanging="360"/>
      </w:pPr>
      <w:rPr>
        <w:rFonts w:ascii="Arial" w:hAnsi="Arial" w:hint="default"/>
      </w:rPr>
    </w:lvl>
    <w:lvl w:ilvl="4" w:tplc="5E2C1626" w:tentative="1">
      <w:start w:val="1"/>
      <w:numFmt w:val="bullet"/>
      <w:lvlText w:val="•"/>
      <w:lvlJc w:val="left"/>
      <w:pPr>
        <w:tabs>
          <w:tab w:val="num" w:pos="3600"/>
        </w:tabs>
        <w:ind w:left="3600" w:hanging="360"/>
      </w:pPr>
      <w:rPr>
        <w:rFonts w:ascii="Arial" w:hAnsi="Arial" w:hint="default"/>
      </w:rPr>
    </w:lvl>
    <w:lvl w:ilvl="5" w:tplc="2AA669CE" w:tentative="1">
      <w:start w:val="1"/>
      <w:numFmt w:val="bullet"/>
      <w:lvlText w:val="•"/>
      <w:lvlJc w:val="left"/>
      <w:pPr>
        <w:tabs>
          <w:tab w:val="num" w:pos="4320"/>
        </w:tabs>
        <w:ind w:left="4320" w:hanging="360"/>
      </w:pPr>
      <w:rPr>
        <w:rFonts w:ascii="Arial" w:hAnsi="Arial" w:hint="default"/>
      </w:rPr>
    </w:lvl>
    <w:lvl w:ilvl="6" w:tplc="9EB61FEC" w:tentative="1">
      <w:start w:val="1"/>
      <w:numFmt w:val="bullet"/>
      <w:lvlText w:val="•"/>
      <w:lvlJc w:val="left"/>
      <w:pPr>
        <w:tabs>
          <w:tab w:val="num" w:pos="5040"/>
        </w:tabs>
        <w:ind w:left="5040" w:hanging="360"/>
      </w:pPr>
      <w:rPr>
        <w:rFonts w:ascii="Arial" w:hAnsi="Arial" w:hint="default"/>
      </w:rPr>
    </w:lvl>
    <w:lvl w:ilvl="7" w:tplc="FC201CA4" w:tentative="1">
      <w:start w:val="1"/>
      <w:numFmt w:val="bullet"/>
      <w:lvlText w:val="•"/>
      <w:lvlJc w:val="left"/>
      <w:pPr>
        <w:tabs>
          <w:tab w:val="num" w:pos="5760"/>
        </w:tabs>
        <w:ind w:left="5760" w:hanging="360"/>
      </w:pPr>
      <w:rPr>
        <w:rFonts w:ascii="Arial" w:hAnsi="Arial" w:hint="default"/>
      </w:rPr>
    </w:lvl>
    <w:lvl w:ilvl="8" w:tplc="36AEFB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D64E92"/>
    <w:multiLevelType w:val="hybridMultilevel"/>
    <w:tmpl w:val="E5E40E2A"/>
    <w:lvl w:ilvl="0" w:tplc="9A982BEC">
      <w:start w:val="1"/>
      <w:numFmt w:val="bullet"/>
      <w:lvlText w:val=""/>
      <w:lvlJc w:val="left"/>
      <w:pPr>
        <w:tabs>
          <w:tab w:val="num" w:pos="1296"/>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74905"/>
    <w:multiLevelType w:val="hybridMultilevel"/>
    <w:tmpl w:val="2E1C44BE"/>
    <w:lvl w:ilvl="0" w:tplc="B9D6EF18">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C364AB"/>
    <w:multiLevelType w:val="hybridMultilevel"/>
    <w:tmpl w:val="92B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00E92"/>
    <w:multiLevelType w:val="hybridMultilevel"/>
    <w:tmpl w:val="B372A9C2"/>
    <w:lvl w:ilvl="0" w:tplc="2B6E7374">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B29A3"/>
    <w:multiLevelType w:val="hybridMultilevel"/>
    <w:tmpl w:val="E5A4703E"/>
    <w:lvl w:ilvl="0" w:tplc="5F0A9678">
      <w:start w:val="2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B502C"/>
    <w:multiLevelType w:val="hybridMultilevel"/>
    <w:tmpl w:val="C8667896"/>
    <w:lvl w:ilvl="0" w:tplc="09B255E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E9502F"/>
    <w:multiLevelType w:val="hybridMultilevel"/>
    <w:tmpl w:val="0046C192"/>
    <w:lvl w:ilvl="0" w:tplc="A6A6C994">
      <w:start w:val="1"/>
      <w:numFmt w:val="decimal"/>
      <w:lvlText w:val="%1."/>
      <w:lvlJc w:val="left"/>
      <w:pPr>
        <w:tabs>
          <w:tab w:val="num" w:pos="750"/>
        </w:tabs>
        <w:ind w:left="750" w:hanging="39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7278CA68">
      <w:start w:val="1"/>
      <w:numFmt w:val="bullet"/>
      <w:lvlText w:val=""/>
      <w:lvlJc w:val="left"/>
      <w:pPr>
        <w:tabs>
          <w:tab w:val="num" w:pos="2340"/>
        </w:tabs>
        <w:ind w:left="2340" w:hanging="360"/>
      </w:pPr>
      <w:rPr>
        <w:rFonts w:ascii="Wingdings" w:hAnsi="Wingding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F43B32"/>
    <w:multiLevelType w:val="hybridMultilevel"/>
    <w:tmpl w:val="4036B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6158A"/>
    <w:multiLevelType w:val="hybridMultilevel"/>
    <w:tmpl w:val="E7E26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7633D"/>
    <w:multiLevelType w:val="hybridMultilevel"/>
    <w:tmpl w:val="E01C38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84088"/>
    <w:multiLevelType w:val="multilevel"/>
    <w:tmpl w:val="48BCBAA6"/>
    <w:lvl w:ilvl="0">
      <w:start w:val="1"/>
      <w:numFmt w:val="bullet"/>
      <w:lvlText w:val=""/>
      <w:lvlJc w:val="left"/>
      <w:pPr>
        <w:tabs>
          <w:tab w:val="num" w:pos="1800"/>
        </w:tabs>
        <w:ind w:left="1800" w:hanging="360"/>
      </w:pPr>
      <w:rPr>
        <w:rFonts w:ascii="Wingdings" w:hAnsi="Wingdings" w:hint="default"/>
        <w:b w:val="0"/>
        <w:i w:val="0"/>
        <w:color w:val="auto"/>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5413147"/>
    <w:multiLevelType w:val="hybridMultilevel"/>
    <w:tmpl w:val="BD4454EC"/>
    <w:lvl w:ilvl="0" w:tplc="B0CC335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EF42F2"/>
    <w:multiLevelType w:val="hybridMultilevel"/>
    <w:tmpl w:val="DDDAAC14"/>
    <w:lvl w:ilvl="0" w:tplc="4E9E6AF6">
      <w:start w:val="1"/>
      <w:numFmt w:val="bullet"/>
      <w:lvlText w:val=""/>
      <w:lvlJc w:val="left"/>
      <w:pPr>
        <w:tabs>
          <w:tab w:val="num" w:pos="1800"/>
        </w:tabs>
        <w:ind w:left="1800" w:hanging="360"/>
      </w:pPr>
      <w:rPr>
        <w:rFonts w:ascii="Wingdings" w:hAnsi="Wingdings" w:hint="default"/>
        <w:b w:val="0"/>
        <w:i w:val="0"/>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D800E9B"/>
    <w:multiLevelType w:val="hybridMultilevel"/>
    <w:tmpl w:val="D320076A"/>
    <w:lvl w:ilvl="0" w:tplc="0409000D">
      <w:start w:val="1"/>
      <w:numFmt w:val="bullet"/>
      <w:lvlText w:val=""/>
      <w:lvlJc w:val="left"/>
      <w:pPr>
        <w:tabs>
          <w:tab w:val="num" w:pos="360"/>
        </w:tabs>
        <w:ind w:left="360" w:hanging="360"/>
      </w:pPr>
      <w:rPr>
        <w:rFonts w:ascii="Wingdings" w:hAnsi="Wingdings" w:hint="default"/>
        <w:b w:val="0"/>
        <w:i w:val="0"/>
        <w:color w:val="auto"/>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6EF73D16"/>
    <w:multiLevelType w:val="hybridMultilevel"/>
    <w:tmpl w:val="48BCBAA6"/>
    <w:lvl w:ilvl="0" w:tplc="9424D628">
      <w:start w:val="1"/>
      <w:numFmt w:val="bullet"/>
      <w:lvlText w:val=""/>
      <w:lvlJc w:val="left"/>
      <w:pPr>
        <w:tabs>
          <w:tab w:val="num" w:pos="1800"/>
        </w:tabs>
        <w:ind w:left="1800" w:hanging="360"/>
      </w:pPr>
      <w:rPr>
        <w:rFonts w:ascii="Wingdings" w:hAnsi="Wingdings" w:hint="default"/>
        <w:b w:val="0"/>
        <w:i w:val="0"/>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F5E4510"/>
    <w:multiLevelType w:val="hybridMultilevel"/>
    <w:tmpl w:val="6DEA3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421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91742AF"/>
    <w:multiLevelType w:val="hybridMultilevel"/>
    <w:tmpl w:val="0C8A81F4"/>
    <w:lvl w:ilvl="0" w:tplc="9A982BEC">
      <w:start w:val="1"/>
      <w:numFmt w:val="bullet"/>
      <w:lvlText w:val=""/>
      <w:lvlJc w:val="left"/>
      <w:pPr>
        <w:tabs>
          <w:tab w:val="num" w:pos="1296"/>
        </w:tabs>
        <w:ind w:left="144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A498D"/>
    <w:multiLevelType w:val="hybridMultilevel"/>
    <w:tmpl w:val="BB5E8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245F4"/>
    <w:multiLevelType w:val="hybridMultilevel"/>
    <w:tmpl w:val="BFE64D60"/>
    <w:lvl w:ilvl="0" w:tplc="9A982BEC">
      <w:start w:val="1"/>
      <w:numFmt w:val="bullet"/>
      <w:lvlText w:val=""/>
      <w:lvlJc w:val="left"/>
      <w:pPr>
        <w:tabs>
          <w:tab w:val="num" w:pos="1296"/>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733601"/>
    <w:multiLevelType w:val="multilevel"/>
    <w:tmpl w:val="1A4E9F42"/>
    <w:lvl w:ilvl="0">
      <w:start w:val="1"/>
      <w:numFmt w:val="decimal"/>
      <w:lvlText w:val="%1."/>
      <w:lvlJc w:val="left"/>
      <w:pPr>
        <w:tabs>
          <w:tab w:val="num" w:pos="750"/>
        </w:tabs>
        <w:ind w:left="750" w:hanging="390"/>
      </w:pPr>
      <w:rPr>
        <w:rFonts w:hint="default"/>
      </w:rPr>
    </w:lvl>
    <w:lvl w:ilvl="1">
      <w:start w:val="1"/>
      <w:numFmt w:val="bullet"/>
      <w:lvlText w:val=""/>
      <w:lvlJc w:val="left"/>
      <w:pPr>
        <w:tabs>
          <w:tab w:val="num" w:pos="1440"/>
        </w:tabs>
        <w:ind w:left="1440" w:hanging="360"/>
      </w:pPr>
      <w:rPr>
        <w:rFonts w:ascii="Wingdings" w:hAnsi="Wingdings" w:hint="default"/>
        <w:b w:val="0"/>
        <w:i w:val="0"/>
      </w:rPr>
    </w:lvl>
    <w:lvl w:ilvl="2">
      <w:start w:val="1"/>
      <w:numFmt w:val="bullet"/>
      <w:lvlText w:val=""/>
      <w:lvlJc w:val="left"/>
      <w:pPr>
        <w:tabs>
          <w:tab w:val="num" w:pos="2340"/>
        </w:tabs>
        <w:ind w:left="2340" w:hanging="360"/>
      </w:pPr>
      <w:rPr>
        <w:rFonts w:ascii="Wingdings" w:hAnsi="Wingding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F8D1262"/>
    <w:multiLevelType w:val="hybridMultilevel"/>
    <w:tmpl w:val="86D2C782"/>
    <w:lvl w:ilvl="0" w:tplc="F91662A4">
      <w:start w:val="7"/>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4"/>
  </w:num>
  <w:num w:numId="3">
    <w:abstractNumId w:val="4"/>
  </w:num>
  <w:num w:numId="4">
    <w:abstractNumId w:val="8"/>
  </w:num>
  <w:num w:numId="5">
    <w:abstractNumId w:val="29"/>
  </w:num>
  <w:num w:numId="6">
    <w:abstractNumId w:val="19"/>
  </w:num>
  <w:num w:numId="7">
    <w:abstractNumId w:val="10"/>
  </w:num>
  <w:num w:numId="8">
    <w:abstractNumId w:val="2"/>
  </w:num>
  <w:num w:numId="9">
    <w:abstractNumId w:val="18"/>
  </w:num>
  <w:num w:numId="10">
    <w:abstractNumId w:val="13"/>
  </w:num>
  <w:num w:numId="11">
    <w:abstractNumId w:val="33"/>
  </w:num>
  <w:num w:numId="12">
    <w:abstractNumId w:val="25"/>
  </w:num>
  <w:num w:numId="13">
    <w:abstractNumId w:val="39"/>
  </w:num>
  <w:num w:numId="14">
    <w:abstractNumId w:val="17"/>
  </w:num>
  <w:num w:numId="15">
    <w:abstractNumId w:val="34"/>
  </w:num>
  <w:num w:numId="16">
    <w:abstractNumId w:val="48"/>
  </w:num>
  <w:num w:numId="17">
    <w:abstractNumId w:val="11"/>
  </w:num>
  <w:num w:numId="18">
    <w:abstractNumId w:val="7"/>
  </w:num>
  <w:num w:numId="19">
    <w:abstractNumId w:val="22"/>
  </w:num>
  <w:num w:numId="20">
    <w:abstractNumId w:val="12"/>
  </w:num>
  <w:num w:numId="21">
    <w:abstractNumId w:val="21"/>
  </w:num>
  <w:num w:numId="22">
    <w:abstractNumId w:val="15"/>
  </w:num>
  <w:num w:numId="23">
    <w:abstractNumId w:val="42"/>
  </w:num>
  <w:num w:numId="24">
    <w:abstractNumId w:val="38"/>
  </w:num>
  <w:num w:numId="25">
    <w:abstractNumId w:val="40"/>
  </w:num>
  <w:num w:numId="26">
    <w:abstractNumId w:val="0"/>
  </w:num>
  <w:num w:numId="27">
    <w:abstractNumId w:val="47"/>
  </w:num>
  <w:num w:numId="28">
    <w:abstractNumId w:val="28"/>
  </w:num>
  <w:num w:numId="29">
    <w:abstractNumId w:val="41"/>
  </w:num>
  <w:num w:numId="30">
    <w:abstractNumId w:val="27"/>
  </w:num>
  <w:num w:numId="31">
    <w:abstractNumId w:val="46"/>
  </w:num>
  <w:num w:numId="32">
    <w:abstractNumId w:val="20"/>
  </w:num>
  <w:num w:numId="33">
    <w:abstractNumId w:val="37"/>
  </w:num>
  <w:num w:numId="34">
    <w:abstractNumId w:val="35"/>
  </w:num>
  <w:num w:numId="35">
    <w:abstractNumId w:val="14"/>
  </w:num>
  <w:num w:numId="36">
    <w:abstractNumId w:val="30"/>
  </w:num>
  <w:num w:numId="37">
    <w:abstractNumId w:val="31"/>
  </w:num>
  <w:num w:numId="38">
    <w:abstractNumId w:val="9"/>
  </w:num>
  <w:num w:numId="39">
    <w:abstractNumId w:val="6"/>
  </w:num>
  <w:num w:numId="40">
    <w:abstractNumId w:val="32"/>
  </w:num>
  <w:num w:numId="41">
    <w:abstractNumId w:val="36"/>
  </w:num>
  <w:num w:numId="42">
    <w:abstractNumId w:val="45"/>
  </w:num>
  <w:num w:numId="43">
    <w:abstractNumId w:val="24"/>
  </w:num>
  <w:num w:numId="44">
    <w:abstractNumId w:val="23"/>
  </w:num>
  <w:num w:numId="45">
    <w:abstractNumId w:val="43"/>
  </w:num>
  <w:num w:numId="46">
    <w:abstractNumId w:val="16"/>
  </w:num>
  <w:num w:numId="47">
    <w:abstractNumId w:val="26"/>
  </w:num>
  <w:num w:numId="48">
    <w:abstractNumId w:val="1"/>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49"/>
    <w:rsid w:val="000005AF"/>
    <w:rsid w:val="0006142C"/>
    <w:rsid w:val="00082539"/>
    <w:rsid w:val="000C56FB"/>
    <w:rsid w:val="000D0EFC"/>
    <w:rsid w:val="00123220"/>
    <w:rsid w:val="00130FBA"/>
    <w:rsid w:val="00254D96"/>
    <w:rsid w:val="00282E60"/>
    <w:rsid w:val="003303C0"/>
    <w:rsid w:val="00414F95"/>
    <w:rsid w:val="00447DC7"/>
    <w:rsid w:val="00482DBF"/>
    <w:rsid w:val="004C5B91"/>
    <w:rsid w:val="004F5487"/>
    <w:rsid w:val="005E6E47"/>
    <w:rsid w:val="006563E8"/>
    <w:rsid w:val="00671867"/>
    <w:rsid w:val="006B7D2F"/>
    <w:rsid w:val="0072409B"/>
    <w:rsid w:val="0075528D"/>
    <w:rsid w:val="007729A3"/>
    <w:rsid w:val="007B7A2F"/>
    <w:rsid w:val="007C2876"/>
    <w:rsid w:val="007C6549"/>
    <w:rsid w:val="007D1861"/>
    <w:rsid w:val="007E3A48"/>
    <w:rsid w:val="007F1302"/>
    <w:rsid w:val="0080186E"/>
    <w:rsid w:val="00817336"/>
    <w:rsid w:val="00850EBA"/>
    <w:rsid w:val="00864D96"/>
    <w:rsid w:val="00872DB5"/>
    <w:rsid w:val="008A46FC"/>
    <w:rsid w:val="008F58B0"/>
    <w:rsid w:val="00907B5B"/>
    <w:rsid w:val="009656DE"/>
    <w:rsid w:val="009A2FC1"/>
    <w:rsid w:val="009E3E22"/>
    <w:rsid w:val="009F2D85"/>
    <w:rsid w:val="00A51581"/>
    <w:rsid w:val="00A77EB0"/>
    <w:rsid w:val="00A82C76"/>
    <w:rsid w:val="00AC3804"/>
    <w:rsid w:val="00AD4797"/>
    <w:rsid w:val="00B1337A"/>
    <w:rsid w:val="00B13AD0"/>
    <w:rsid w:val="00B941DD"/>
    <w:rsid w:val="00BA66ED"/>
    <w:rsid w:val="00C23388"/>
    <w:rsid w:val="00C349E0"/>
    <w:rsid w:val="00C732FD"/>
    <w:rsid w:val="00C82A53"/>
    <w:rsid w:val="00C9528F"/>
    <w:rsid w:val="00CC4BAF"/>
    <w:rsid w:val="00CC6DD4"/>
    <w:rsid w:val="00D241DF"/>
    <w:rsid w:val="00D554D6"/>
    <w:rsid w:val="00D96C61"/>
    <w:rsid w:val="00EB0AA3"/>
    <w:rsid w:val="00ED2314"/>
    <w:rsid w:val="00ED4CFF"/>
    <w:rsid w:val="00F44314"/>
    <w:rsid w:val="00F7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86066"/>
  <w15:docId w15:val="{B8A63D60-EDBD-4B55-8FB6-66194EA0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C49A00"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8266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rFonts w:eastAsia="Times New Roman"/>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360"/>
    </w:pPr>
    <w:rPr>
      <w:rFonts w:eastAsia="Times New Roman"/>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asicanswer">
    <w:name w:val="basic answer"/>
    <w:basedOn w:val="Normal"/>
    <w:link w:val="basicanswerChar"/>
    <w:pPr>
      <w:tabs>
        <w:tab w:val="center" w:leader="dot" w:pos="9720"/>
      </w:tabs>
      <w:ind w:left="5310" w:right="720" w:hanging="270"/>
    </w:pPr>
    <w:rPr>
      <w:rFonts w:ascii="Arial" w:eastAsia="Times New Roman" w:hAnsi="Arial" w:cs="Arial"/>
      <w:sz w:val="22"/>
    </w:rPr>
  </w:style>
  <w:style w:type="character" w:customStyle="1" w:styleId="basicanswerChar">
    <w:name w:val="basic answer Char"/>
    <w:link w:val="basicanswer"/>
    <w:rPr>
      <w:rFonts w:ascii="Arial" w:eastAsia="Times New Roman" w:hAnsi="Arial" w:cs="Arial"/>
      <w:sz w:val="22"/>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NoSpacing">
    <w:name w:val="No Spacing"/>
    <w:link w:val="NoSpacingChar"/>
    <w:uiPriority w:val="1"/>
    <w:qFormat/>
    <w:rPr>
      <w:rFonts w:ascii="Calibri" w:eastAsia="MS Mincho" w:hAnsi="Calibri" w:cs="Arial"/>
      <w:sz w:val="22"/>
      <w:szCs w:val="22"/>
      <w:lang w:eastAsia="ja-JP"/>
    </w:rPr>
  </w:style>
  <w:style w:type="character" w:customStyle="1" w:styleId="NoSpacingChar">
    <w:name w:val="No Spacing Char"/>
    <w:link w:val="NoSpacing"/>
    <w:uiPriority w:val="1"/>
    <w:rPr>
      <w:rFonts w:ascii="Calibri" w:eastAsia="MS Mincho" w:hAnsi="Calibri" w:cs="Arial"/>
      <w:sz w:val="22"/>
      <w:szCs w:val="22"/>
      <w:lang w:eastAsia="ja-JP"/>
    </w:rPr>
  </w:style>
  <w:style w:type="paragraph" w:styleId="ListParagraph">
    <w:name w:val="List Paragraph"/>
    <w:basedOn w:val="Normal"/>
    <w:uiPriority w:val="34"/>
    <w:qFormat/>
    <w:pPr>
      <w:ind w:left="720"/>
    </w:pPr>
    <w:rPr>
      <w:rFonts w:eastAsia="MS Mincho"/>
    </w:rPr>
  </w:style>
  <w:style w:type="character" w:customStyle="1" w:styleId="FootnoteTextChar">
    <w:name w:val="Footnote Text Char"/>
    <w:link w:val="FootnoteText"/>
    <w:semiHidden/>
    <w:rPr>
      <w:rFonts w:eastAsia="Times New Roman"/>
    </w:rPr>
  </w:style>
  <w:style w:type="character" w:customStyle="1" w:styleId="FooterChar">
    <w:name w:val="Footer Char"/>
    <w:link w:val="Footer"/>
    <w:uiPriority w:val="99"/>
    <w:rPr>
      <w:sz w:val="24"/>
      <w:szCs w:val="24"/>
    </w:rPr>
  </w:style>
  <w:style w:type="paragraph" w:styleId="NormalWeb">
    <w:name w:val="Normal (Web)"/>
    <w:basedOn w:val="Normal"/>
    <w:uiPriority w:val="99"/>
    <w:unhideWhenUsed/>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Theme="majorHAnsi" w:eastAsiaTheme="majorEastAsia" w:hAnsiTheme="majorHAnsi" w:cstheme="majorBidi"/>
      <w:color w:val="C49A00" w:themeColor="accent1" w:themeShade="BF"/>
      <w:sz w:val="32"/>
      <w:szCs w:val="32"/>
    </w:rPr>
  </w:style>
  <w:style w:type="paragraph" w:customStyle="1" w:styleId="Style1">
    <w:name w:val="Style1"/>
    <w:basedOn w:val="Heading2"/>
    <w:qFormat/>
    <w:rPr>
      <w:b/>
      <w:color w:val="77210D" w:themeColor="accent5" w:themeShade="80"/>
      <w:lang w:eastAsia="zh-CN"/>
    </w:rPr>
  </w:style>
  <w:style w:type="character" w:customStyle="1" w:styleId="Heading3Char">
    <w:name w:val="Heading 3 Char"/>
    <w:basedOn w:val="DefaultParagraphFont"/>
    <w:link w:val="Heading3"/>
    <w:semiHidden/>
    <w:rPr>
      <w:rFonts w:asciiTheme="majorHAnsi" w:eastAsiaTheme="majorEastAsia" w:hAnsiTheme="majorHAnsi" w:cstheme="majorBidi"/>
      <w:color w:val="826600" w:themeColor="accent1" w:themeShade="7F"/>
      <w:sz w:val="24"/>
      <w:szCs w:val="24"/>
    </w:rPr>
  </w:style>
  <w:style w:type="character" w:customStyle="1" w:styleId="Heading2Char">
    <w:name w:val="Heading 2 Char"/>
    <w:basedOn w:val="DefaultParagraphFont"/>
    <w:link w:val="Heading2"/>
    <w:semiHidden/>
    <w:rPr>
      <w:rFonts w:asciiTheme="majorHAnsi" w:eastAsiaTheme="majorEastAsia" w:hAnsiTheme="majorHAnsi" w:cstheme="majorBidi"/>
      <w:color w:val="C49A00" w:themeColor="accent1" w:themeShade="BF"/>
      <w:sz w:val="26"/>
      <w:szCs w:val="26"/>
    </w:rPr>
  </w:style>
  <w:style w:type="paragraph" w:customStyle="1" w:styleId="paragraph">
    <w:name w:val="paragraph"/>
    <w:basedOn w:val="Normal"/>
    <w:pPr>
      <w:spacing w:before="100" w:beforeAutospacing="1" w:after="100" w:afterAutospacing="1"/>
    </w:pPr>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59">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
    <w:div w:id="61414795">
      <w:bodyDiv w:val="1"/>
      <w:marLeft w:val="0"/>
      <w:marRight w:val="0"/>
      <w:marTop w:val="0"/>
      <w:marBottom w:val="0"/>
      <w:divBdr>
        <w:top w:val="none" w:sz="0" w:space="0" w:color="auto"/>
        <w:left w:val="none" w:sz="0" w:space="0" w:color="auto"/>
        <w:bottom w:val="none" w:sz="0" w:space="0" w:color="auto"/>
        <w:right w:val="none" w:sz="0" w:space="0" w:color="auto"/>
      </w:divBdr>
    </w:div>
    <w:div w:id="159545182">
      <w:bodyDiv w:val="1"/>
      <w:marLeft w:val="0"/>
      <w:marRight w:val="0"/>
      <w:marTop w:val="0"/>
      <w:marBottom w:val="0"/>
      <w:divBdr>
        <w:top w:val="none" w:sz="0" w:space="0" w:color="auto"/>
        <w:left w:val="none" w:sz="0" w:space="0" w:color="auto"/>
        <w:bottom w:val="none" w:sz="0" w:space="0" w:color="auto"/>
        <w:right w:val="none" w:sz="0" w:space="0" w:color="auto"/>
      </w:divBdr>
    </w:div>
    <w:div w:id="192109725">
      <w:bodyDiv w:val="1"/>
      <w:marLeft w:val="0"/>
      <w:marRight w:val="0"/>
      <w:marTop w:val="0"/>
      <w:marBottom w:val="0"/>
      <w:divBdr>
        <w:top w:val="none" w:sz="0" w:space="0" w:color="auto"/>
        <w:left w:val="none" w:sz="0" w:space="0" w:color="auto"/>
        <w:bottom w:val="none" w:sz="0" w:space="0" w:color="auto"/>
        <w:right w:val="none" w:sz="0" w:space="0" w:color="auto"/>
      </w:divBdr>
    </w:div>
    <w:div w:id="252973856">
      <w:bodyDiv w:val="1"/>
      <w:marLeft w:val="0"/>
      <w:marRight w:val="0"/>
      <w:marTop w:val="0"/>
      <w:marBottom w:val="0"/>
      <w:divBdr>
        <w:top w:val="none" w:sz="0" w:space="0" w:color="auto"/>
        <w:left w:val="none" w:sz="0" w:space="0" w:color="auto"/>
        <w:bottom w:val="none" w:sz="0" w:space="0" w:color="auto"/>
        <w:right w:val="none" w:sz="0" w:space="0" w:color="auto"/>
      </w:divBdr>
    </w:div>
    <w:div w:id="274946100">
      <w:bodyDiv w:val="1"/>
      <w:marLeft w:val="0"/>
      <w:marRight w:val="0"/>
      <w:marTop w:val="0"/>
      <w:marBottom w:val="0"/>
      <w:divBdr>
        <w:top w:val="none" w:sz="0" w:space="0" w:color="auto"/>
        <w:left w:val="none" w:sz="0" w:space="0" w:color="auto"/>
        <w:bottom w:val="none" w:sz="0" w:space="0" w:color="auto"/>
        <w:right w:val="none" w:sz="0" w:space="0" w:color="auto"/>
      </w:divBdr>
    </w:div>
    <w:div w:id="317879999">
      <w:bodyDiv w:val="1"/>
      <w:marLeft w:val="0"/>
      <w:marRight w:val="0"/>
      <w:marTop w:val="0"/>
      <w:marBottom w:val="0"/>
      <w:divBdr>
        <w:top w:val="none" w:sz="0" w:space="0" w:color="auto"/>
        <w:left w:val="none" w:sz="0" w:space="0" w:color="auto"/>
        <w:bottom w:val="none" w:sz="0" w:space="0" w:color="auto"/>
        <w:right w:val="none" w:sz="0" w:space="0" w:color="auto"/>
      </w:divBdr>
    </w:div>
    <w:div w:id="332223091">
      <w:bodyDiv w:val="1"/>
      <w:marLeft w:val="0"/>
      <w:marRight w:val="0"/>
      <w:marTop w:val="0"/>
      <w:marBottom w:val="0"/>
      <w:divBdr>
        <w:top w:val="none" w:sz="0" w:space="0" w:color="auto"/>
        <w:left w:val="none" w:sz="0" w:space="0" w:color="auto"/>
        <w:bottom w:val="none" w:sz="0" w:space="0" w:color="auto"/>
        <w:right w:val="none" w:sz="0" w:space="0" w:color="auto"/>
      </w:divBdr>
    </w:div>
    <w:div w:id="349650420">
      <w:bodyDiv w:val="1"/>
      <w:marLeft w:val="0"/>
      <w:marRight w:val="0"/>
      <w:marTop w:val="0"/>
      <w:marBottom w:val="0"/>
      <w:divBdr>
        <w:top w:val="none" w:sz="0" w:space="0" w:color="auto"/>
        <w:left w:val="none" w:sz="0" w:space="0" w:color="auto"/>
        <w:bottom w:val="none" w:sz="0" w:space="0" w:color="auto"/>
        <w:right w:val="none" w:sz="0" w:space="0" w:color="auto"/>
      </w:divBdr>
    </w:div>
    <w:div w:id="360518824">
      <w:bodyDiv w:val="1"/>
      <w:marLeft w:val="0"/>
      <w:marRight w:val="0"/>
      <w:marTop w:val="0"/>
      <w:marBottom w:val="0"/>
      <w:divBdr>
        <w:top w:val="none" w:sz="0" w:space="0" w:color="auto"/>
        <w:left w:val="none" w:sz="0" w:space="0" w:color="auto"/>
        <w:bottom w:val="none" w:sz="0" w:space="0" w:color="auto"/>
        <w:right w:val="none" w:sz="0" w:space="0" w:color="auto"/>
      </w:divBdr>
    </w:div>
    <w:div w:id="453527396">
      <w:bodyDiv w:val="1"/>
      <w:marLeft w:val="0"/>
      <w:marRight w:val="0"/>
      <w:marTop w:val="0"/>
      <w:marBottom w:val="0"/>
      <w:divBdr>
        <w:top w:val="none" w:sz="0" w:space="0" w:color="auto"/>
        <w:left w:val="none" w:sz="0" w:space="0" w:color="auto"/>
        <w:bottom w:val="none" w:sz="0" w:space="0" w:color="auto"/>
        <w:right w:val="none" w:sz="0" w:space="0" w:color="auto"/>
      </w:divBdr>
      <w:divsChild>
        <w:div w:id="141119060">
          <w:marLeft w:val="446"/>
          <w:marRight w:val="0"/>
          <w:marTop w:val="106"/>
          <w:marBottom w:val="0"/>
          <w:divBdr>
            <w:top w:val="none" w:sz="0" w:space="0" w:color="auto"/>
            <w:left w:val="none" w:sz="0" w:space="0" w:color="auto"/>
            <w:bottom w:val="none" w:sz="0" w:space="0" w:color="auto"/>
            <w:right w:val="none" w:sz="0" w:space="0" w:color="auto"/>
          </w:divBdr>
        </w:div>
      </w:divsChild>
    </w:div>
    <w:div w:id="496500932">
      <w:bodyDiv w:val="1"/>
      <w:marLeft w:val="0"/>
      <w:marRight w:val="0"/>
      <w:marTop w:val="0"/>
      <w:marBottom w:val="0"/>
      <w:divBdr>
        <w:top w:val="none" w:sz="0" w:space="0" w:color="auto"/>
        <w:left w:val="none" w:sz="0" w:space="0" w:color="auto"/>
        <w:bottom w:val="none" w:sz="0" w:space="0" w:color="auto"/>
        <w:right w:val="none" w:sz="0" w:space="0" w:color="auto"/>
      </w:divBdr>
      <w:divsChild>
        <w:div w:id="7559652">
          <w:marLeft w:val="0"/>
          <w:marRight w:val="0"/>
          <w:marTop w:val="0"/>
          <w:marBottom w:val="0"/>
          <w:divBdr>
            <w:top w:val="none" w:sz="0" w:space="0" w:color="auto"/>
            <w:left w:val="none" w:sz="0" w:space="0" w:color="auto"/>
            <w:bottom w:val="none" w:sz="0" w:space="0" w:color="auto"/>
            <w:right w:val="none" w:sz="0" w:space="0" w:color="auto"/>
          </w:divBdr>
          <w:divsChild>
            <w:div w:id="891310362">
              <w:marLeft w:val="0"/>
              <w:marRight w:val="0"/>
              <w:marTop w:val="0"/>
              <w:marBottom w:val="0"/>
              <w:divBdr>
                <w:top w:val="none" w:sz="0" w:space="0" w:color="auto"/>
                <w:left w:val="none" w:sz="0" w:space="0" w:color="auto"/>
                <w:bottom w:val="none" w:sz="0" w:space="0" w:color="auto"/>
                <w:right w:val="none" w:sz="0" w:space="0" w:color="auto"/>
              </w:divBdr>
              <w:divsChild>
                <w:div w:id="759983453">
                  <w:marLeft w:val="0"/>
                  <w:marRight w:val="0"/>
                  <w:marTop w:val="0"/>
                  <w:marBottom w:val="0"/>
                  <w:divBdr>
                    <w:top w:val="none" w:sz="0" w:space="0" w:color="auto"/>
                    <w:left w:val="none" w:sz="0" w:space="0" w:color="auto"/>
                    <w:bottom w:val="none" w:sz="0" w:space="0" w:color="auto"/>
                    <w:right w:val="none" w:sz="0" w:space="0" w:color="auto"/>
                  </w:divBdr>
                  <w:divsChild>
                    <w:div w:id="1515800829">
                      <w:marLeft w:val="0"/>
                      <w:marRight w:val="0"/>
                      <w:marTop w:val="0"/>
                      <w:marBottom w:val="0"/>
                      <w:divBdr>
                        <w:top w:val="none" w:sz="0" w:space="0" w:color="auto"/>
                        <w:left w:val="none" w:sz="0" w:space="0" w:color="auto"/>
                        <w:bottom w:val="none" w:sz="0" w:space="0" w:color="auto"/>
                        <w:right w:val="none" w:sz="0" w:space="0" w:color="auto"/>
                      </w:divBdr>
                      <w:divsChild>
                        <w:div w:id="2038852211">
                          <w:marLeft w:val="0"/>
                          <w:marRight w:val="0"/>
                          <w:marTop w:val="0"/>
                          <w:marBottom w:val="0"/>
                          <w:divBdr>
                            <w:top w:val="none" w:sz="0" w:space="0" w:color="auto"/>
                            <w:left w:val="none" w:sz="0" w:space="0" w:color="auto"/>
                            <w:bottom w:val="none" w:sz="0" w:space="0" w:color="auto"/>
                            <w:right w:val="none" w:sz="0" w:space="0" w:color="auto"/>
                          </w:divBdr>
                          <w:divsChild>
                            <w:div w:id="343436439">
                              <w:marLeft w:val="0"/>
                              <w:marRight w:val="0"/>
                              <w:marTop w:val="0"/>
                              <w:marBottom w:val="0"/>
                              <w:divBdr>
                                <w:top w:val="none" w:sz="0" w:space="0" w:color="auto"/>
                                <w:left w:val="none" w:sz="0" w:space="0" w:color="auto"/>
                                <w:bottom w:val="none" w:sz="0" w:space="0" w:color="auto"/>
                                <w:right w:val="none" w:sz="0" w:space="0" w:color="auto"/>
                              </w:divBdr>
                              <w:divsChild>
                                <w:div w:id="1366711927">
                                  <w:marLeft w:val="0"/>
                                  <w:marRight w:val="0"/>
                                  <w:marTop w:val="0"/>
                                  <w:marBottom w:val="0"/>
                                  <w:divBdr>
                                    <w:top w:val="none" w:sz="0" w:space="0" w:color="auto"/>
                                    <w:left w:val="none" w:sz="0" w:space="0" w:color="auto"/>
                                    <w:bottom w:val="none" w:sz="0" w:space="0" w:color="auto"/>
                                    <w:right w:val="none" w:sz="0" w:space="0" w:color="auto"/>
                                  </w:divBdr>
                                  <w:divsChild>
                                    <w:div w:id="271790045">
                                      <w:marLeft w:val="60"/>
                                      <w:marRight w:val="0"/>
                                      <w:marTop w:val="0"/>
                                      <w:marBottom w:val="0"/>
                                      <w:divBdr>
                                        <w:top w:val="none" w:sz="0" w:space="0" w:color="auto"/>
                                        <w:left w:val="none" w:sz="0" w:space="0" w:color="auto"/>
                                        <w:bottom w:val="none" w:sz="0" w:space="0" w:color="auto"/>
                                        <w:right w:val="none" w:sz="0" w:space="0" w:color="auto"/>
                                      </w:divBdr>
                                      <w:divsChild>
                                        <w:div w:id="32583543">
                                          <w:marLeft w:val="0"/>
                                          <w:marRight w:val="0"/>
                                          <w:marTop w:val="0"/>
                                          <w:marBottom w:val="0"/>
                                          <w:divBdr>
                                            <w:top w:val="none" w:sz="0" w:space="0" w:color="auto"/>
                                            <w:left w:val="none" w:sz="0" w:space="0" w:color="auto"/>
                                            <w:bottom w:val="none" w:sz="0" w:space="0" w:color="auto"/>
                                            <w:right w:val="none" w:sz="0" w:space="0" w:color="auto"/>
                                          </w:divBdr>
                                          <w:divsChild>
                                            <w:div w:id="1756239980">
                                              <w:marLeft w:val="0"/>
                                              <w:marRight w:val="0"/>
                                              <w:marTop w:val="0"/>
                                              <w:marBottom w:val="120"/>
                                              <w:divBdr>
                                                <w:top w:val="single" w:sz="6" w:space="0" w:color="F5F5F5"/>
                                                <w:left w:val="single" w:sz="6" w:space="0" w:color="F5F5F5"/>
                                                <w:bottom w:val="single" w:sz="6" w:space="0" w:color="F5F5F5"/>
                                                <w:right w:val="single" w:sz="6" w:space="0" w:color="F5F5F5"/>
                                              </w:divBdr>
                                              <w:divsChild>
                                                <w:div w:id="1147353835">
                                                  <w:marLeft w:val="0"/>
                                                  <w:marRight w:val="0"/>
                                                  <w:marTop w:val="0"/>
                                                  <w:marBottom w:val="0"/>
                                                  <w:divBdr>
                                                    <w:top w:val="none" w:sz="0" w:space="0" w:color="auto"/>
                                                    <w:left w:val="none" w:sz="0" w:space="0" w:color="auto"/>
                                                    <w:bottom w:val="none" w:sz="0" w:space="0" w:color="auto"/>
                                                    <w:right w:val="none" w:sz="0" w:space="0" w:color="auto"/>
                                                  </w:divBdr>
                                                  <w:divsChild>
                                                    <w:div w:id="8964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947587">
      <w:bodyDiv w:val="1"/>
      <w:marLeft w:val="0"/>
      <w:marRight w:val="0"/>
      <w:marTop w:val="0"/>
      <w:marBottom w:val="0"/>
      <w:divBdr>
        <w:top w:val="none" w:sz="0" w:space="0" w:color="auto"/>
        <w:left w:val="none" w:sz="0" w:space="0" w:color="auto"/>
        <w:bottom w:val="none" w:sz="0" w:space="0" w:color="auto"/>
        <w:right w:val="none" w:sz="0" w:space="0" w:color="auto"/>
      </w:divBdr>
    </w:div>
    <w:div w:id="820581508">
      <w:bodyDiv w:val="1"/>
      <w:marLeft w:val="0"/>
      <w:marRight w:val="0"/>
      <w:marTop w:val="0"/>
      <w:marBottom w:val="0"/>
      <w:divBdr>
        <w:top w:val="none" w:sz="0" w:space="0" w:color="auto"/>
        <w:left w:val="none" w:sz="0" w:space="0" w:color="auto"/>
        <w:bottom w:val="none" w:sz="0" w:space="0" w:color="auto"/>
        <w:right w:val="none" w:sz="0" w:space="0" w:color="auto"/>
      </w:divBdr>
    </w:div>
    <w:div w:id="827281126">
      <w:bodyDiv w:val="1"/>
      <w:marLeft w:val="0"/>
      <w:marRight w:val="0"/>
      <w:marTop w:val="0"/>
      <w:marBottom w:val="0"/>
      <w:divBdr>
        <w:top w:val="none" w:sz="0" w:space="0" w:color="auto"/>
        <w:left w:val="none" w:sz="0" w:space="0" w:color="auto"/>
        <w:bottom w:val="none" w:sz="0" w:space="0" w:color="auto"/>
        <w:right w:val="none" w:sz="0" w:space="0" w:color="auto"/>
      </w:divBdr>
    </w:div>
    <w:div w:id="1005665430">
      <w:bodyDiv w:val="1"/>
      <w:marLeft w:val="0"/>
      <w:marRight w:val="0"/>
      <w:marTop w:val="0"/>
      <w:marBottom w:val="0"/>
      <w:divBdr>
        <w:top w:val="none" w:sz="0" w:space="0" w:color="auto"/>
        <w:left w:val="none" w:sz="0" w:space="0" w:color="auto"/>
        <w:bottom w:val="none" w:sz="0" w:space="0" w:color="auto"/>
        <w:right w:val="none" w:sz="0" w:space="0" w:color="auto"/>
      </w:divBdr>
    </w:div>
    <w:div w:id="1117454391">
      <w:bodyDiv w:val="1"/>
      <w:marLeft w:val="0"/>
      <w:marRight w:val="0"/>
      <w:marTop w:val="0"/>
      <w:marBottom w:val="0"/>
      <w:divBdr>
        <w:top w:val="none" w:sz="0" w:space="0" w:color="auto"/>
        <w:left w:val="none" w:sz="0" w:space="0" w:color="auto"/>
        <w:bottom w:val="none" w:sz="0" w:space="0" w:color="auto"/>
        <w:right w:val="none" w:sz="0" w:space="0" w:color="auto"/>
      </w:divBdr>
    </w:div>
    <w:div w:id="1160081504">
      <w:bodyDiv w:val="1"/>
      <w:marLeft w:val="0"/>
      <w:marRight w:val="0"/>
      <w:marTop w:val="0"/>
      <w:marBottom w:val="0"/>
      <w:divBdr>
        <w:top w:val="none" w:sz="0" w:space="0" w:color="auto"/>
        <w:left w:val="none" w:sz="0" w:space="0" w:color="auto"/>
        <w:bottom w:val="none" w:sz="0" w:space="0" w:color="auto"/>
        <w:right w:val="none" w:sz="0" w:space="0" w:color="auto"/>
      </w:divBdr>
    </w:div>
    <w:div w:id="1167404732">
      <w:bodyDiv w:val="1"/>
      <w:marLeft w:val="0"/>
      <w:marRight w:val="0"/>
      <w:marTop w:val="0"/>
      <w:marBottom w:val="0"/>
      <w:divBdr>
        <w:top w:val="none" w:sz="0" w:space="0" w:color="auto"/>
        <w:left w:val="none" w:sz="0" w:space="0" w:color="auto"/>
        <w:bottom w:val="none" w:sz="0" w:space="0" w:color="auto"/>
        <w:right w:val="none" w:sz="0" w:space="0" w:color="auto"/>
      </w:divBdr>
    </w:div>
    <w:div w:id="1178695484">
      <w:bodyDiv w:val="1"/>
      <w:marLeft w:val="0"/>
      <w:marRight w:val="0"/>
      <w:marTop w:val="0"/>
      <w:marBottom w:val="0"/>
      <w:divBdr>
        <w:top w:val="none" w:sz="0" w:space="0" w:color="auto"/>
        <w:left w:val="none" w:sz="0" w:space="0" w:color="auto"/>
        <w:bottom w:val="none" w:sz="0" w:space="0" w:color="auto"/>
        <w:right w:val="none" w:sz="0" w:space="0" w:color="auto"/>
      </w:divBdr>
    </w:div>
    <w:div w:id="1217202254">
      <w:bodyDiv w:val="1"/>
      <w:marLeft w:val="0"/>
      <w:marRight w:val="0"/>
      <w:marTop w:val="0"/>
      <w:marBottom w:val="0"/>
      <w:divBdr>
        <w:top w:val="none" w:sz="0" w:space="0" w:color="auto"/>
        <w:left w:val="none" w:sz="0" w:space="0" w:color="auto"/>
        <w:bottom w:val="none" w:sz="0" w:space="0" w:color="auto"/>
        <w:right w:val="none" w:sz="0" w:space="0" w:color="auto"/>
      </w:divBdr>
    </w:div>
    <w:div w:id="1257250383">
      <w:bodyDiv w:val="1"/>
      <w:marLeft w:val="0"/>
      <w:marRight w:val="0"/>
      <w:marTop w:val="0"/>
      <w:marBottom w:val="0"/>
      <w:divBdr>
        <w:top w:val="none" w:sz="0" w:space="0" w:color="auto"/>
        <w:left w:val="none" w:sz="0" w:space="0" w:color="auto"/>
        <w:bottom w:val="none" w:sz="0" w:space="0" w:color="auto"/>
        <w:right w:val="none" w:sz="0" w:space="0" w:color="auto"/>
      </w:divBdr>
    </w:div>
    <w:div w:id="1271669346">
      <w:bodyDiv w:val="1"/>
      <w:marLeft w:val="0"/>
      <w:marRight w:val="0"/>
      <w:marTop w:val="0"/>
      <w:marBottom w:val="0"/>
      <w:divBdr>
        <w:top w:val="none" w:sz="0" w:space="0" w:color="auto"/>
        <w:left w:val="none" w:sz="0" w:space="0" w:color="auto"/>
        <w:bottom w:val="none" w:sz="0" w:space="0" w:color="auto"/>
        <w:right w:val="none" w:sz="0" w:space="0" w:color="auto"/>
      </w:divBdr>
    </w:div>
    <w:div w:id="1365135790">
      <w:bodyDiv w:val="1"/>
      <w:marLeft w:val="0"/>
      <w:marRight w:val="0"/>
      <w:marTop w:val="0"/>
      <w:marBottom w:val="0"/>
      <w:divBdr>
        <w:top w:val="none" w:sz="0" w:space="0" w:color="auto"/>
        <w:left w:val="none" w:sz="0" w:space="0" w:color="auto"/>
        <w:bottom w:val="none" w:sz="0" w:space="0" w:color="auto"/>
        <w:right w:val="none" w:sz="0" w:space="0" w:color="auto"/>
      </w:divBdr>
    </w:div>
    <w:div w:id="1440368206">
      <w:bodyDiv w:val="1"/>
      <w:marLeft w:val="0"/>
      <w:marRight w:val="0"/>
      <w:marTop w:val="0"/>
      <w:marBottom w:val="0"/>
      <w:divBdr>
        <w:top w:val="none" w:sz="0" w:space="0" w:color="auto"/>
        <w:left w:val="none" w:sz="0" w:space="0" w:color="auto"/>
        <w:bottom w:val="none" w:sz="0" w:space="0" w:color="auto"/>
        <w:right w:val="none" w:sz="0" w:space="0" w:color="auto"/>
      </w:divBdr>
    </w:div>
    <w:div w:id="1515807228">
      <w:bodyDiv w:val="1"/>
      <w:marLeft w:val="0"/>
      <w:marRight w:val="0"/>
      <w:marTop w:val="0"/>
      <w:marBottom w:val="0"/>
      <w:divBdr>
        <w:top w:val="none" w:sz="0" w:space="0" w:color="auto"/>
        <w:left w:val="none" w:sz="0" w:space="0" w:color="auto"/>
        <w:bottom w:val="none" w:sz="0" w:space="0" w:color="auto"/>
        <w:right w:val="none" w:sz="0" w:space="0" w:color="auto"/>
      </w:divBdr>
    </w:div>
    <w:div w:id="1541818739">
      <w:bodyDiv w:val="1"/>
      <w:marLeft w:val="0"/>
      <w:marRight w:val="0"/>
      <w:marTop w:val="0"/>
      <w:marBottom w:val="0"/>
      <w:divBdr>
        <w:top w:val="none" w:sz="0" w:space="0" w:color="auto"/>
        <w:left w:val="none" w:sz="0" w:space="0" w:color="auto"/>
        <w:bottom w:val="none" w:sz="0" w:space="0" w:color="auto"/>
        <w:right w:val="none" w:sz="0" w:space="0" w:color="auto"/>
      </w:divBdr>
    </w:div>
    <w:div w:id="1591888472">
      <w:bodyDiv w:val="1"/>
      <w:marLeft w:val="0"/>
      <w:marRight w:val="0"/>
      <w:marTop w:val="0"/>
      <w:marBottom w:val="0"/>
      <w:divBdr>
        <w:top w:val="none" w:sz="0" w:space="0" w:color="auto"/>
        <w:left w:val="none" w:sz="0" w:space="0" w:color="auto"/>
        <w:bottom w:val="none" w:sz="0" w:space="0" w:color="auto"/>
        <w:right w:val="none" w:sz="0" w:space="0" w:color="auto"/>
      </w:divBdr>
      <w:divsChild>
        <w:div w:id="1448041317">
          <w:marLeft w:val="0"/>
          <w:marRight w:val="0"/>
          <w:marTop w:val="0"/>
          <w:marBottom w:val="0"/>
          <w:divBdr>
            <w:top w:val="none" w:sz="0" w:space="0" w:color="auto"/>
            <w:left w:val="none" w:sz="0" w:space="0" w:color="auto"/>
            <w:bottom w:val="none" w:sz="0" w:space="0" w:color="auto"/>
            <w:right w:val="none" w:sz="0" w:space="0" w:color="auto"/>
          </w:divBdr>
          <w:divsChild>
            <w:div w:id="33576638">
              <w:marLeft w:val="0"/>
              <w:marRight w:val="0"/>
              <w:marTop w:val="0"/>
              <w:marBottom w:val="0"/>
              <w:divBdr>
                <w:top w:val="none" w:sz="0" w:space="0" w:color="auto"/>
                <w:left w:val="none" w:sz="0" w:space="0" w:color="auto"/>
                <w:bottom w:val="none" w:sz="0" w:space="0" w:color="auto"/>
                <w:right w:val="none" w:sz="0" w:space="0" w:color="auto"/>
              </w:divBdr>
            </w:div>
            <w:div w:id="56629576">
              <w:marLeft w:val="0"/>
              <w:marRight w:val="0"/>
              <w:marTop w:val="0"/>
              <w:marBottom w:val="0"/>
              <w:divBdr>
                <w:top w:val="none" w:sz="0" w:space="0" w:color="auto"/>
                <w:left w:val="none" w:sz="0" w:space="0" w:color="auto"/>
                <w:bottom w:val="none" w:sz="0" w:space="0" w:color="auto"/>
                <w:right w:val="none" w:sz="0" w:space="0" w:color="auto"/>
              </w:divBdr>
            </w:div>
            <w:div w:id="990712586">
              <w:marLeft w:val="0"/>
              <w:marRight w:val="0"/>
              <w:marTop w:val="0"/>
              <w:marBottom w:val="0"/>
              <w:divBdr>
                <w:top w:val="none" w:sz="0" w:space="0" w:color="auto"/>
                <w:left w:val="none" w:sz="0" w:space="0" w:color="auto"/>
                <w:bottom w:val="none" w:sz="0" w:space="0" w:color="auto"/>
                <w:right w:val="none" w:sz="0" w:space="0" w:color="auto"/>
              </w:divBdr>
            </w:div>
            <w:div w:id="1163358235">
              <w:marLeft w:val="0"/>
              <w:marRight w:val="0"/>
              <w:marTop w:val="0"/>
              <w:marBottom w:val="0"/>
              <w:divBdr>
                <w:top w:val="none" w:sz="0" w:space="0" w:color="auto"/>
                <w:left w:val="none" w:sz="0" w:space="0" w:color="auto"/>
                <w:bottom w:val="none" w:sz="0" w:space="0" w:color="auto"/>
                <w:right w:val="none" w:sz="0" w:space="0" w:color="auto"/>
              </w:divBdr>
            </w:div>
            <w:div w:id="1332761348">
              <w:marLeft w:val="0"/>
              <w:marRight w:val="0"/>
              <w:marTop w:val="0"/>
              <w:marBottom w:val="0"/>
              <w:divBdr>
                <w:top w:val="none" w:sz="0" w:space="0" w:color="auto"/>
                <w:left w:val="none" w:sz="0" w:space="0" w:color="auto"/>
                <w:bottom w:val="none" w:sz="0" w:space="0" w:color="auto"/>
                <w:right w:val="none" w:sz="0" w:space="0" w:color="auto"/>
              </w:divBdr>
            </w:div>
            <w:div w:id="1418358702">
              <w:marLeft w:val="0"/>
              <w:marRight w:val="0"/>
              <w:marTop w:val="0"/>
              <w:marBottom w:val="0"/>
              <w:divBdr>
                <w:top w:val="none" w:sz="0" w:space="0" w:color="auto"/>
                <w:left w:val="none" w:sz="0" w:space="0" w:color="auto"/>
                <w:bottom w:val="none" w:sz="0" w:space="0" w:color="auto"/>
                <w:right w:val="none" w:sz="0" w:space="0" w:color="auto"/>
              </w:divBdr>
            </w:div>
            <w:div w:id="17150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1738">
      <w:bodyDiv w:val="1"/>
      <w:marLeft w:val="0"/>
      <w:marRight w:val="0"/>
      <w:marTop w:val="0"/>
      <w:marBottom w:val="0"/>
      <w:divBdr>
        <w:top w:val="none" w:sz="0" w:space="0" w:color="auto"/>
        <w:left w:val="none" w:sz="0" w:space="0" w:color="auto"/>
        <w:bottom w:val="none" w:sz="0" w:space="0" w:color="auto"/>
        <w:right w:val="none" w:sz="0" w:space="0" w:color="auto"/>
      </w:divBdr>
    </w:div>
    <w:div w:id="1622112189">
      <w:bodyDiv w:val="1"/>
      <w:marLeft w:val="0"/>
      <w:marRight w:val="0"/>
      <w:marTop w:val="0"/>
      <w:marBottom w:val="0"/>
      <w:divBdr>
        <w:top w:val="none" w:sz="0" w:space="0" w:color="auto"/>
        <w:left w:val="none" w:sz="0" w:space="0" w:color="auto"/>
        <w:bottom w:val="none" w:sz="0" w:space="0" w:color="auto"/>
        <w:right w:val="none" w:sz="0" w:space="0" w:color="auto"/>
      </w:divBdr>
    </w:div>
    <w:div w:id="1702244898">
      <w:bodyDiv w:val="1"/>
      <w:marLeft w:val="0"/>
      <w:marRight w:val="0"/>
      <w:marTop w:val="0"/>
      <w:marBottom w:val="0"/>
      <w:divBdr>
        <w:top w:val="none" w:sz="0" w:space="0" w:color="auto"/>
        <w:left w:val="none" w:sz="0" w:space="0" w:color="auto"/>
        <w:bottom w:val="none" w:sz="0" w:space="0" w:color="auto"/>
        <w:right w:val="none" w:sz="0" w:space="0" w:color="auto"/>
      </w:divBdr>
    </w:div>
    <w:div w:id="1711299437">
      <w:bodyDiv w:val="1"/>
      <w:marLeft w:val="0"/>
      <w:marRight w:val="0"/>
      <w:marTop w:val="0"/>
      <w:marBottom w:val="0"/>
      <w:divBdr>
        <w:top w:val="none" w:sz="0" w:space="0" w:color="auto"/>
        <w:left w:val="none" w:sz="0" w:space="0" w:color="auto"/>
        <w:bottom w:val="none" w:sz="0" w:space="0" w:color="auto"/>
        <w:right w:val="none" w:sz="0" w:space="0" w:color="auto"/>
      </w:divBdr>
    </w:div>
    <w:div w:id="1733456401">
      <w:bodyDiv w:val="1"/>
      <w:marLeft w:val="0"/>
      <w:marRight w:val="0"/>
      <w:marTop w:val="0"/>
      <w:marBottom w:val="0"/>
      <w:divBdr>
        <w:top w:val="none" w:sz="0" w:space="0" w:color="auto"/>
        <w:left w:val="none" w:sz="0" w:space="0" w:color="auto"/>
        <w:bottom w:val="none" w:sz="0" w:space="0" w:color="auto"/>
        <w:right w:val="none" w:sz="0" w:space="0" w:color="auto"/>
      </w:divBdr>
    </w:div>
    <w:div w:id="1797216438">
      <w:bodyDiv w:val="1"/>
      <w:marLeft w:val="0"/>
      <w:marRight w:val="0"/>
      <w:marTop w:val="0"/>
      <w:marBottom w:val="0"/>
      <w:divBdr>
        <w:top w:val="none" w:sz="0" w:space="0" w:color="auto"/>
        <w:left w:val="none" w:sz="0" w:space="0" w:color="auto"/>
        <w:bottom w:val="none" w:sz="0" w:space="0" w:color="auto"/>
        <w:right w:val="none" w:sz="0" w:space="0" w:color="auto"/>
      </w:divBdr>
    </w:div>
    <w:div w:id="1814902934">
      <w:bodyDiv w:val="1"/>
      <w:marLeft w:val="0"/>
      <w:marRight w:val="0"/>
      <w:marTop w:val="0"/>
      <w:marBottom w:val="0"/>
      <w:divBdr>
        <w:top w:val="none" w:sz="0" w:space="0" w:color="auto"/>
        <w:left w:val="none" w:sz="0" w:space="0" w:color="auto"/>
        <w:bottom w:val="none" w:sz="0" w:space="0" w:color="auto"/>
        <w:right w:val="none" w:sz="0" w:space="0" w:color="auto"/>
      </w:divBdr>
    </w:div>
    <w:div w:id="1863349989">
      <w:bodyDiv w:val="1"/>
      <w:marLeft w:val="0"/>
      <w:marRight w:val="0"/>
      <w:marTop w:val="0"/>
      <w:marBottom w:val="0"/>
      <w:divBdr>
        <w:top w:val="none" w:sz="0" w:space="0" w:color="auto"/>
        <w:left w:val="none" w:sz="0" w:space="0" w:color="auto"/>
        <w:bottom w:val="none" w:sz="0" w:space="0" w:color="auto"/>
        <w:right w:val="none" w:sz="0" w:space="0" w:color="auto"/>
      </w:divBdr>
    </w:div>
    <w:div w:id="1883639862">
      <w:bodyDiv w:val="1"/>
      <w:marLeft w:val="0"/>
      <w:marRight w:val="0"/>
      <w:marTop w:val="0"/>
      <w:marBottom w:val="0"/>
      <w:divBdr>
        <w:top w:val="none" w:sz="0" w:space="0" w:color="auto"/>
        <w:left w:val="none" w:sz="0" w:space="0" w:color="auto"/>
        <w:bottom w:val="none" w:sz="0" w:space="0" w:color="auto"/>
        <w:right w:val="none" w:sz="0" w:space="0" w:color="auto"/>
      </w:divBdr>
    </w:div>
    <w:div w:id="1994941437">
      <w:bodyDiv w:val="1"/>
      <w:marLeft w:val="0"/>
      <w:marRight w:val="0"/>
      <w:marTop w:val="0"/>
      <w:marBottom w:val="0"/>
      <w:divBdr>
        <w:top w:val="none" w:sz="0" w:space="0" w:color="auto"/>
        <w:left w:val="none" w:sz="0" w:space="0" w:color="auto"/>
        <w:bottom w:val="none" w:sz="0" w:space="0" w:color="auto"/>
        <w:right w:val="none" w:sz="0" w:space="0" w:color="auto"/>
      </w:divBdr>
      <w:divsChild>
        <w:div w:id="1330866483">
          <w:marLeft w:val="0"/>
          <w:marRight w:val="0"/>
          <w:marTop w:val="0"/>
          <w:marBottom w:val="0"/>
          <w:divBdr>
            <w:top w:val="none" w:sz="0" w:space="0" w:color="auto"/>
            <w:left w:val="none" w:sz="0" w:space="0" w:color="auto"/>
            <w:bottom w:val="none" w:sz="0" w:space="0" w:color="auto"/>
            <w:right w:val="none" w:sz="0" w:space="0" w:color="auto"/>
          </w:divBdr>
          <w:divsChild>
            <w:div w:id="1725635324">
              <w:marLeft w:val="0"/>
              <w:marRight w:val="0"/>
              <w:marTop w:val="0"/>
              <w:marBottom w:val="0"/>
              <w:divBdr>
                <w:top w:val="none" w:sz="0" w:space="0" w:color="auto"/>
                <w:left w:val="none" w:sz="0" w:space="0" w:color="auto"/>
                <w:bottom w:val="none" w:sz="0" w:space="0" w:color="auto"/>
                <w:right w:val="none" w:sz="0" w:space="0" w:color="auto"/>
              </w:divBdr>
              <w:divsChild>
                <w:div w:id="936669812">
                  <w:marLeft w:val="0"/>
                  <w:marRight w:val="0"/>
                  <w:marTop w:val="0"/>
                  <w:marBottom w:val="0"/>
                  <w:divBdr>
                    <w:top w:val="none" w:sz="0" w:space="0" w:color="auto"/>
                    <w:left w:val="none" w:sz="0" w:space="0" w:color="auto"/>
                    <w:bottom w:val="none" w:sz="0" w:space="0" w:color="auto"/>
                    <w:right w:val="none" w:sz="0" w:space="0" w:color="auto"/>
                  </w:divBdr>
                  <w:divsChild>
                    <w:div w:id="222913394">
                      <w:marLeft w:val="0"/>
                      <w:marRight w:val="0"/>
                      <w:marTop w:val="0"/>
                      <w:marBottom w:val="0"/>
                      <w:divBdr>
                        <w:top w:val="none" w:sz="0" w:space="0" w:color="auto"/>
                        <w:left w:val="none" w:sz="0" w:space="0" w:color="auto"/>
                        <w:bottom w:val="none" w:sz="0" w:space="0" w:color="auto"/>
                        <w:right w:val="none" w:sz="0" w:space="0" w:color="auto"/>
                      </w:divBdr>
                      <w:divsChild>
                        <w:div w:id="1467434196">
                          <w:marLeft w:val="0"/>
                          <w:marRight w:val="0"/>
                          <w:marTop w:val="0"/>
                          <w:marBottom w:val="0"/>
                          <w:divBdr>
                            <w:top w:val="none" w:sz="0" w:space="0" w:color="auto"/>
                            <w:left w:val="none" w:sz="0" w:space="0" w:color="auto"/>
                            <w:bottom w:val="none" w:sz="0" w:space="0" w:color="auto"/>
                            <w:right w:val="none" w:sz="0" w:space="0" w:color="auto"/>
                          </w:divBdr>
                          <w:divsChild>
                            <w:div w:id="63652297">
                              <w:marLeft w:val="0"/>
                              <w:marRight w:val="0"/>
                              <w:marTop w:val="0"/>
                              <w:marBottom w:val="0"/>
                              <w:divBdr>
                                <w:top w:val="none" w:sz="0" w:space="0" w:color="auto"/>
                                <w:left w:val="none" w:sz="0" w:space="0" w:color="auto"/>
                                <w:bottom w:val="none" w:sz="0" w:space="0" w:color="auto"/>
                                <w:right w:val="none" w:sz="0" w:space="0" w:color="auto"/>
                              </w:divBdr>
                              <w:divsChild>
                                <w:div w:id="2126805651">
                                  <w:marLeft w:val="0"/>
                                  <w:marRight w:val="0"/>
                                  <w:marTop w:val="0"/>
                                  <w:marBottom w:val="0"/>
                                  <w:divBdr>
                                    <w:top w:val="single" w:sz="8" w:space="0" w:color="F5F5F5"/>
                                    <w:left w:val="single" w:sz="8" w:space="0" w:color="F5F5F5"/>
                                    <w:bottom w:val="single" w:sz="8" w:space="0" w:color="F5F5F5"/>
                                    <w:right w:val="single" w:sz="8" w:space="0" w:color="F5F5F5"/>
                                  </w:divBdr>
                                  <w:divsChild>
                                    <w:div w:id="129323994">
                                      <w:marLeft w:val="0"/>
                                      <w:marRight w:val="0"/>
                                      <w:marTop w:val="0"/>
                                      <w:marBottom w:val="0"/>
                                      <w:divBdr>
                                        <w:top w:val="none" w:sz="0" w:space="0" w:color="auto"/>
                                        <w:left w:val="none" w:sz="0" w:space="0" w:color="auto"/>
                                        <w:bottom w:val="none" w:sz="0" w:space="0" w:color="auto"/>
                                        <w:right w:val="none" w:sz="0" w:space="0" w:color="auto"/>
                                      </w:divBdr>
                                      <w:divsChild>
                                        <w:div w:id="6543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2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aho.org/es/campanas/semana-vacunacion-americas-2021"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paho.org/hq/dmdocuments/2015/CD54-7-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ho.int/news-room/events/detail/2021/04/24/default-calendar/world-immunization-week-2021" TargetMode="External"/><Relationship Id="rId5" Type="http://schemas.openxmlformats.org/officeDocument/2006/relationships/customXml" Target="../customXml/item5.xml"/><Relationship Id="rId15" Type="http://schemas.openxmlformats.org/officeDocument/2006/relationships/hyperlink" Target="http://www.paho.org/vwa" TargetMode="External"/><Relationship Id="rId23" Type="http://schemas.openxmlformats.org/officeDocument/2006/relationships/hyperlink" Target="https://www.who.int/news-room/events/detail/2021/04/24/default-calendar/world-immunization-week-2021"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ho.org/vwa" TargetMode="External"/><Relationship Id="rId22" Type="http://schemas.openxmlformats.org/officeDocument/2006/relationships/hyperlink" Target="https://www.paho.org/es/campanas/semana-vacunacion-americas-20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VWA 2017</PublishDate>
  <Abstract>“Celebrate a healthy tomorrow. #GetVax”15th Anniversary of VWA</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56CA7676B86F74E856844E3FCBB414E" ma:contentTypeVersion="18" ma:contentTypeDescription="Create a new document." ma:contentTypeScope="" ma:versionID="22a9c9e5edab770171177d1f2ab34c76">
  <xsd:schema xmlns:xsd="http://www.w3.org/2001/XMLSchema" xmlns:xs="http://www.w3.org/2001/XMLSchema" xmlns:p="http://schemas.microsoft.com/office/2006/metadata/properties" xmlns:ns2="57afcdac-b810-49c0-af1e-015628e7eb43" xmlns:ns3="73d0ba8d-d766-4bf6-bcf0-d2eb81301a02" targetNamespace="http://schemas.microsoft.com/office/2006/metadata/properties" ma:root="true" ma:fieldsID="c5238ac65dc82817f2860a9e0c692140" ns2:_="" ns3:_="">
    <xsd:import namespace="57afcdac-b810-49c0-af1e-015628e7eb43"/>
    <xsd:import namespace="73d0ba8d-d766-4bf6-bcf0-d2eb81301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fcdac-b810-49c0-af1e-015628e7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
        <AccountId xsi:nil="true"/>
        <AccountType/>
      </UserInfo>
    </SharedWithUsers>
    <MediaLengthInSeconds xmlns="57afcdac-b810-49c0-af1e-015628e7eb4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3B570-43EA-4E44-8BC2-362FD21DDE6C}">
  <ds:schemaRefs>
    <ds:schemaRef ds:uri="http://schemas.microsoft.com/sharepoint/v3/contenttype/forms"/>
  </ds:schemaRefs>
</ds:datastoreItem>
</file>

<file path=customXml/itemProps3.xml><?xml version="1.0" encoding="utf-8"?>
<ds:datastoreItem xmlns:ds="http://schemas.openxmlformats.org/officeDocument/2006/customXml" ds:itemID="{BEAD463F-265E-4488-B3E6-F96AA90E7415}">
  <ds:schemaRefs>
    <ds:schemaRef ds:uri="http://schemas.openxmlformats.org/officeDocument/2006/bibliography"/>
  </ds:schemaRefs>
</ds:datastoreItem>
</file>

<file path=customXml/itemProps4.xml><?xml version="1.0" encoding="utf-8"?>
<ds:datastoreItem xmlns:ds="http://schemas.openxmlformats.org/officeDocument/2006/customXml" ds:itemID="{426C4567-965F-4146-840F-10228824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fcdac-b810-49c0-af1e-015628e7eb43"/>
    <ds:schemaRef ds:uri="73d0ba8d-d766-4bf6-bcf0-d2eb8130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72486-0B8A-481B-B6A3-A187647E9EB1}">
  <ds:schemaRefs>
    <ds:schemaRef ds:uri="http://schemas.microsoft.com/office/2006/metadata/properties"/>
    <ds:schemaRef ds:uri="http://schemas.microsoft.com/office/infopath/2007/PartnerControls"/>
    <ds:schemaRef ds:uri="73d0ba8d-d766-4bf6-bcf0-d2eb81301a02"/>
    <ds:schemaRef ds:uri="57afcdac-b810-49c0-af1e-015628e7eb4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2828</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MANUAL DE PLANIFICACIÓN Y EVALUACIÓN</vt:lpstr>
    </vt:vector>
  </TitlesOfParts>
  <Company>Pan American Health Organization</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15th Anniversary of VWA</dc:subject>
  <dc:creator>“Love. Trust. Protect. #GetVax”</dc:creator>
  <cp:lastModifiedBy>Vera Antelo, Maite (WDC)</cp:lastModifiedBy>
  <cp:revision>25</cp:revision>
  <cp:lastPrinted>2016-01-13T22:16:00Z</cp:lastPrinted>
  <dcterms:created xsi:type="dcterms:W3CDTF">2022-02-01T00:37:00Z</dcterms:created>
  <dcterms:modified xsi:type="dcterms:W3CDTF">2022-02-16T20:28:00Z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0x010100756CA7676B86F74E856844E3FCBB414E</vt:lpwstr>
  </property>
  <property fmtid="{D5CDD505-2E9C-101B-9397-08002B2CF9AE}" pid="3" name="TranslatedWith">
    <vt:lpwstr>Mercury</vt:lpwstr>
  </property>
  <property fmtid="{D5CDD505-2E9C-101B-9397-08002B2CF9AE}" pid="4" name="GeneratedBy">
    <vt:lpwstr>Nerio.Guerrero</vt:lpwstr>
  </property>
  <property fmtid="{D5CDD505-2E9C-101B-9397-08002B2CF9AE}" pid="5" name="GeneratedDate">
    <vt:lpwstr>01/25/2022 21:17:01</vt:lpwstr>
  </property>
  <property fmtid="{D5CDD505-2E9C-101B-9397-08002B2CF9AE}" pid="6" name="OriginalDocID">
    <vt:lpwstr>31de0373-0f6b-4db1-a620-0774ab15a8ab</vt:lpwstr>
  </property>
  <property fmtid="{D5CDD505-2E9C-101B-9397-08002B2CF9AE}" pid="7" name="Order">
    <vt:r8>97100</vt:r8>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ies>
</file>